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F970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17970ACB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95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750"/>
      </w:tblGrid>
      <w:tr w:rsidR="009B62CD" w:rsidRPr="005F7C97" w14:paraId="0DB92FCF" w14:textId="77777777" w:rsidTr="006726FF">
        <w:tc>
          <w:tcPr>
            <w:tcW w:w="2808" w:type="dxa"/>
            <w:vAlign w:val="center"/>
          </w:tcPr>
          <w:p w14:paraId="09EFE879" w14:textId="023A030B" w:rsidR="009B62CD" w:rsidRPr="005F7C97" w:rsidRDefault="009B62CD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6750" w:type="dxa"/>
          </w:tcPr>
          <w:p w14:paraId="53B62513" w14:textId="1CB33278" w:rsidR="009B62CD" w:rsidRDefault="009B62CD" w:rsidP="00574935">
            <w:r>
              <w:t>NT268</w:t>
            </w:r>
            <w:bookmarkStart w:id="0" w:name="_GoBack"/>
            <w:bookmarkEnd w:id="0"/>
          </w:p>
        </w:tc>
      </w:tr>
      <w:tr w:rsidR="00E337BB" w:rsidRPr="005F7C97" w14:paraId="5E19E6C4" w14:textId="77777777" w:rsidTr="006726FF">
        <w:tc>
          <w:tcPr>
            <w:tcW w:w="2808" w:type="dxa"/>
            <w:vAlign w:val="center"/>
          </w:tcPr>
          <w:p w14:paraId="1885BDB4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750" w:type="dxa"/>
          </w:tcPr>
          <w:p w14:paraId="5DCB5F75" w14:textId="525B3B33" w:rsidR="000225D2" w:rsidRPr="005F7C97" w:rsidRDefault="00F14E92" w:rsidP="00574935">
            <w:r>
              <w:t>01/21</w:t>
            </w:r>
            <w:r w:rsidR="003779EC">
              <w:t>/2018</w:t>
            </w:r>
          </w:p>
        </w:tc>
      </w:tr>
      <w:tr w:rsidR="00E337BB" w:rsidRPr="005F7C97" w14:paraId="73AEEF8D" w14:textId="77777777" w:rsidTr="006726FF">
        <w:trPr>
          <w:trHeight w:val="720"/>
        </w:trPr>
        <w:tc>
          <w:tcPr>
            <w:tcW w:w="2808" w:type="dxa"/>
            <w:vAlign w:val="center"/>
          </w:tcPr>
          <w:p w14:paraId="22B6D02F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750" w:type="dxa"/>
          </w:tcPr>
          <w:p w14:paraId="68311AB2" w14:textId="77777777" w:rsidR="00961709" w:rsidRDefault="00961709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B8611" w14:textId="4CC6419B" w:rsidR="00C54081" w:rsidRDefault="003779EC" w:rsidP="003779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OMOP Information Model for eMERGE Phenotyping</w:t>
            </w:r>
          </w:p>
          <w:p w14:paraId="4E0D6A2C" w14:textId="1EE22543" w:rsidR="00961709" w:rsidRPr="00961709" w:rsidRDefault="00961709" w:rsidP="009617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7BB" w:rsidRPr="005F7C97" w14:paraId="1699B8D2" w14:textId="77777777" w:rsidTr="006726FF">
        <w:tc>
          <w:tcPr>
            <w:tcW w:w="2808" w:type="dxa"/>
            <w:vAlign w:val="center"/>
          </w:tcPr>
          <w:p w14:paraId="1928DEB3" w14:textId="0F633A62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750" w:type="dxa"/>
          </w:tcPr>
          <w:p w14:paraId="5B630AB4" w14:textId="77777777" w:rsidR="000225D2" w:rsidRDefault="000225D2" w:rsidP="007D4E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2DB08" w14:textId="1E9BB18C" w:rsidR="003779EC" w:rsidRPr="00171D96" w:rsidRDefault="003779EC" w:rsidP="007D4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Hripcsak</w:t>
            </w:r>
          </w:p>
        </w:tc>
      </w:tr>
      <w:tr w:rsidR="00E337BB" w:rsidRPr="005F7C97" w14:paraId="1AF10D02" w14:textId="77777777" w:rsidTr="006726FF">
        <w:trPr>
          <w:trHeight w:val="467"/>
        </w:trPr>
        <w:tc>
          <w:tcPr>
            <w:tcW w:w="2808" w:type="dxa"/>
            <w:vAlign w:val="center"/>
          </w:tcPr>
          <w:p w14:paraId="22540DE2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 (last author)</w:t>
            </w:r>
          </w:p>
        </w:tc>
        <w:tc>
          <w:tcPr>
            <w:tcW w:w="6750" w:type="dxa"/>
          </w:tcPr>
          <w:p w14:paraId="31B7A277" w14:textId="77777777" w:rsidR="00961709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5566B" w14:textId="5DA7E5C4" w:rsidR="000225D2" w:rsidRPr="00171D96" w:rsidRDefault="006726FF" w:rsidP="00B468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</w:tr>
      <w:tr w:rsidR="00E337BB" w:rsidRPr="005F7C97" w14:paraId="55DBFB3D" w14:textId="77777777" w:rsidTr="006726FF">
        <w:tc>
          <w:tcPr>
            <w:tcW w:w="2808" w:type="dxa"/>
            <w:vAlign w:val="center"/>
          </w:tcPr>
          <w:p w14:paraId="2C8CB9CE" w14:textId="77777777"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750" w:type="dxa"/>
          </w:tcPr>
          <w:p w14:paraId="6CE070CA" w14:textId="77777777" w:rsidR="00961709" w:rsidRDefault="0096170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A197F" w14:textId="10B31D6E" w:rsidR="00737C48" w:rsidRPr="00C34ED4" w:rsidRDefault="006726FF" w:rsidP="00737C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sites participating in the effort</w:t>
            </w:r>
            <w:r w:rsidR="006617B9">
              <w:rPr>
                <w:rFonts w:ascii="Arial" w:hAnsi="Arial" w:cs="Arial"/>
                <w:sz w:val="20"/>
                <w:szCs w:val="20"/>
              </w:rPr>
              <w:t>. Chunhua Weng, Ning Shang.</w:t>
            </w:r>
          </w:p>
          <w:p w14:paraId="590CA9D3" w14:textId="20331720" w:rsidR="00961709" w:rsidRPr="000B49F3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14:paraId="352591CC" w14:textId="77777777" w:rsidTr="006726FF">
        <w:trPr>
          <w:trHeight w:val="512"/>
        </w:trPr>
        <w:tc>
          <w:tcPr>
            <w:tcW w:w="2808" w:type="dxa"/>
            <w:vAlign w:val="center"/>
          </w:tcPr>
          <w:p w14:paraId="7342291A" w14:textId="59714978"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750" w:type="dxa"/>
          </w:tcPr>
          <w:p w14:paraId="181D9446" w14:textId="77777777" w:rsidR="00320759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D6D06" w14:textId="70FEA6A3" w:rsidR="005406AC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propose a n</w:t>
            </w:r>
            <w:r w:rsidR="00123207">
              <w:rPr>
                <w:rFonts w:ascii="Arial" w:hAnsi="Arial" w:cs="Arial"/>
                <w:sz w:val="20"/>
                <w:szCs w:val="20"/>
              </w:rPr>
              <w:t>etwork-wide study</w:t>
            </w:r>
            <w:r w:rsidR="00A2505B">
              <w:rPr>
                <w:rFonts w:ascii="Arial" w:hAnsi="Arial" w:cs="Arial"/>
                <w:sz w:val="20"/>
                <w:szCs w:val="20"/>
              </w:rPr>
              <w:t xml:space="preserve"> (all sites </w:t>
            </w:r>
            <w:r w:rsidR="00E337BB">
              <w:rPr>
                <w:rFonts w:ascii="Arial" w:hAnsi="Arial" w:cs="Arial"/>
                <w:sz w:val="20"/>
                <w:szCs w:val="20"/>
              </w:rPr>
              <w:t>invited to participate)</w:t>
            </w:r>
            <w:r>
              <w:rPr>
                <w:rFonts w:ascii="Arial" w:hAnsi="Arial" w:cs="Arial"/>
                <w:sz w:val="20"/>
                <w:szCs w:val="20"/>
              </w:rPr>
              <w:t>. The analyses will be led by Columbia University.</w:t>
            </w:r>
          </w:p>
          <w:p w14:paraId="5CB55FB5" w14:textId="1708602A" w:rsidR="00123207" w:rsidRPr="00171D96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E92" w:rsidRPr="005F7C97" w14:paraId="1FE413F4" w14:textId="31BB5391" w:rsidTr="00F14E92">
        <w:trPr>
          <w:trHeight w:val="350"/>
        </w:trPr>
        <w:tc>
          <w:tcPr>
            <w:tcW w:w="2808" w:type="dxa"/>
            <w:vAlign w:val="center"/>
          </w:tcPr>
          <w:p w14:paraId="7D57204A" w14:textId="4EFC4623" w:rsidR="00F14E92" w:rsidRPr="005F7C97" w:rsidRDefault="00F14E9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750" w:type="dxa"/>
          </w:tcPr>
          <w:p w14:paraId="5D5FAFFF" w14:textId="77777777" w:rsidR="00F14E92" w:rsidRDefault="00F14E92" w:rsidP="00F14E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869F4" w14:textId="58A981CD" w:rsidR="00F14E92" w:rsidRDefault="00F14E92" w:rsidP="00F14E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Phenotyping is one of the bottlenecks of eMERGE research, with a large amount o</w:t>
            </w:r>
            <w:r w:rsidR="0076701D">
              <w:rPr>
                <w:rFonts w:ascii="Arial" w:hAnsi="Arial" w:cs="Arial"/>
                <w:sz w:val="20"/>
                <w:szCs w:val="20"/>
              </w:rPr>
              <w:t>f effort spent translating pheno</w:t>
            </w:r>
            <w:r>
              <w:rPr>
                <w:rFonts w:ascii="Arial" w:hAnsi="Arial" w:cs="Arial"/>
                <w:sz w:val="20"/>
                <w:szCs w:val="20"/>
              </w:rPr>
              <w:t xml:space="preserve">types to each sites’ data model. By agreeing upon the OMOP common data model, we hope to reduce implementation time and increase collaboration </w:t>
            </w:r>
            <w:r w:rsidR="00D85FBD">
              <w:rPr>
                <w:rFonts w:ascii="Arial" w:hAnsi="Arial" w:cs="Arial"/>
                <w:sz w:val="20"/>
                <w:szCs w:val="20"/>
              </w:rPr>
              <w:t xml:space="preserve">and knowledge reuse </w:t>
            </w:r>
            <w:r>
              <w:rPr>
                <w:rFonts w:ascii="Arial" w:hAnsi="Arial" w:cs="Arial"/>
                <w:sz w:val="20"/>
                <w:szCs w:val="20"/>
              </w:rPr>
              <w:t>when generating phenotypes.</w:t>
            </w:r>
            <w:r w:rsidR="00D85FBD">
              <w:rPr>
                <w:rFonts w:ascii="Arial" w:hAnsi="Arial" w:cs="Arial"/>
                <w:sz w:val="20"/>
                <w:szCs w:val="20"/>
              </w:rPr>
              <w:t xml:space="preserve"> And we wish to assess if there is a tradeoff between implementation efficiency and phenotype accuracy.</w:t>
            </w:r>
          </w:p>
          <w:p w14:paraId="7A81B73E" w14:textId="77777777" w:rsidR="00F14E92" w:rsidRPr="005F7C97" w:rsidRDefault="00F14E92" w:rsidP="00F14E92"/>
        </w:tc>
      </w:tr>
      <w:tr w:rsidR="00F14E92" w:rsidRPr="005F7C97" w14:paraId="3CA01ECD" w14:textId="77777777" w:rsidTr="006726FF">
        <w:trPr>
          <w:trHeight w:val="350"/>
        </w:trPr>
        <w:tc>
          <w:tcPr>
            <w:tcW w:w="2808" w:type="dxa"/>
            <w:vAlign w:val="center"/>
          </w:tcPr>
          <w:p w14:paraId="0BDE4439" w14:textId="2756BA8B" w:rsidR="00F14E92" w:rsidRPr="00B72466" w:rsidRDefault="00F14E92" w:rsidP="00B72466">
            <w:pPr>
              <w:rPr>
                <w:b/>
              </w:rPr>
            </w:pPr>
            <w:r w:rsidRPr="00B72466">
              <w:rPr>
                <w:b/>
              </w:rPr>
              <w:t>Outline of Project</w:t>
            </w:r>
          </w:p>
        </w:tc>
        <w:tc>
          <w:tcPr>
            <w:tcW w:w="6750" w:type="dxa"/>
          </w:tcPr>
          <w:p w14:paraId="79DBE2E7" w14:textId="77777777" w:rsidR="00F14E92" w:rsidRDefault="00F14E92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D0CF0" w14:textId="66B16AC5" w:rsidR="00D85FBD" w:rsidRDefault="00D85FBD" w:rsidP="00CF0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 baseline information about how selected phase 1 and 2 phenotypes were implemented (time to complete, etc.)</w:t>
            </w:r>
          </w:p>
          <w:p w14:paraId="43A4FCED" w14:textId="50D61128" w:rsidR="00F14E92" w:rsidRDefault="00F14E92" w:rsidP="00CF0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OMOP across the network</w:t>
            </w:r>
          </w:p>
          <w:p w14:paraId="7417313B" w14:textId="3CFFF090" w:rsidR="00324CB1" w:rsidRDefault="00324CB1" w:rsidP="00CF0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Run</w:t>
            </w:r>
            <w:r w:rsidR="001A1B64">
              <w:rPr>
                <w:rFonts w:ascii="Arial" w:hAnsi="Arial" w:cs="Arial"/>
                <w:sz w:val="20"/>
                <w:szCs w:val="20"/>
              </w:rPr>
              <w:t xml:space="preserve"> test queries and compare to pre</w:t>
            </w:r>
            <w:r>
              <w:rPr>
                <w:rFonts w:ascii="Arial" w:hAnsi="Arial" w:cs="Arial"/>
                <w:sz w:val="20"/>
                <w:szCs w:val="20"/>
              </w:rPr>
              <w:t>-OMOP versions</w:t>
            </w:r>
          </w:p>
          <w:p w14:paraId="38C8889D" w14:textId="17B161C6" w:rsidR="00324CB1" w:rsidRDefault="001A1B64" w:rsidP="00CF0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Characterize the phenotyping process</w:t>
            </w:r>
            <w:r w:rsidR="00275DD7">
              <w:rPr>
                <w:rFonts w:ascii="Arial" w:hAnsi="Arial" w:cs="Arial"/>
                <w:sz w:val="20"/>
                <w:szCs w:val="20"/>
              </w:rPr>
              <w:t>, challenges,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outcomes</w:t>
            </w:r>
          </w:p>
          <w:p w14:paraId="039CBEDE" w14:textId="77777777" w:rsidR="00F14E92" w:rsidRDefault="00F14E92" w:rsidP="00CF0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Manuscript preparation and submission</w:t>
            </w:r>
          </w:p>
          <w:p w14:paraId="68EBE43E" w14:textId="0E596752" w:rsidR="00F14E92" w:rsidRPr="00A0773B" w:rsidRDefault="00F14E92" w:rsidP="00A077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E92" w:rsidRPr="005F7C97" w14:paraId="227265C1" w14:textId="77777777" w:rsidTr="006726FF">
        <w:trPr>
          <w:trHeight w:val="926"/>
        </w:trPr>
        <w:tc>
          <w:tcPr>
            <w:tcW w:w="2808" w:type="dxa"/>
            <w:vAlign w:val="center"/>
          </w:tcPr>
          <w:p w14:paraId="65CA771C" w14:textId="002DC355" w:rsidR="00F14E92" w:rsidRPr="005F7C97" w:rsidRDefault="00F14E92" w:rsidP="00574935">
            <w:pPr>
              <w:rPr>
                <w:b/>
              </w:rPr>
            </w:pPr>
            <w:r w:rsidRPr="005F7C97">
              <w:rPr>
                <w:b/>
              </w:rPr>
              <w:t>Desired</w:t>
            </w:r>
          </w:p>
          <w:p w14:paraId="234868CE" w14:textId="77777777" w:rsidR="00F14E92" w:rsidRPr="005F7C97" w:rsidRDefault="00F14E9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14:paraId="2BE97570" w14:textId="77777777" w:rsidR="00F14E92" w:rsidRPr="005F7C97" w:rsidRDefault="00F14E9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6750" w:type="dxa"/>
          </w:tcPr>
          <w:p w14:paraId="4782A40A" w14:textId="77777777" w:rsidR="00F14E92" w:rsidRDefault="00F14E92" w:rsidP="005749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162E36" w14:textId="547A768E" w:rsidR="00F14E92" w:rsidRDefault="001A1B64" w:rsidP="009A5D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Variables required</w:t>
            </w:r>
            <w:r w:rsidR="00B53016">
              <w:rPr>
                <w:rFonts w:ascii="Arial" w:hAnsi="Arial" w:cs="Arial"/>
                <w:sz w:val="20"/>
                <w:szCs w:val="20"/>
              </w:rPr>
              <w:t xml:space="preserve"> to carry out test phenotypes.</w:t>
            </w:r>
          </w:p>
          <w:p w14:paraId="75B7ACF0" w14:textId="5533F34E" w:rsidR="00F14E92" w:rsidRPr="00123207" w:rsidRDefault="00F14E92" w:rsidP="00B53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E92" w:rsidRPr="005F7C97" w14:paraId="4E01018A" w14:textId="77777777" w:rsidTr="006726FF">
        <w:trPr>
          <w:trHeight w:val="530"/>
        </w:trPr>
        <w:tc>
          <w:tcPr>
            <w:tcW w:w="2808" w:type="dxa"/>
            <w:vAlign w:val="center"/>
          </w:tcPr>
          <w:p w14:paraId="19B66C9D" w14:textId="13E249DA" w:rsidR="00F14E92" w:rsidRPr="005F7C97" w:rsidRDefault="00F14E92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6750" w:type="dxa"/>
          </w:tcPr>
          <w:p w14:paraId="4D9C3284" w14:textId="61D6E14C" w:rsidR="00B53016" w:rsidRDefault="00B53016" w:rsidP="0012320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to implement phenotype</w:t>
            </w:r>
            <w:r w:rsidR="00D85FBD">
              <w:rPr>
                <w:rFonts w:ascii="Arial" w:hAnsi="Arial" w:cs="Arial"/>
                <w:sz w:val="20"/>
                <w:szCs w:val="20"/>
              </w:rPr>
              <w:t xml:space="preserve"> (may require time motion study to detect time spent working versus other delays)</w:t>
            </w:r>
          </w:p>
          <w:p w14:paraId="2CF69563" w14:textId="12CAD7CA" w:rsidR="00B53016" w:rsidRDefault="00B53016" w:rsidP="0012320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Phenotype accuracy</w:t>
            </w:r>
          </w:p>
          <w:p w14:paraId="0671922A" w14:textId="5E3C4A25" w:rsidR="00F14E92" w:rsidRPr="004B6E3C" w:rsidRDefault="00B53016" w:rsidP="00B5301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Challenges encountered when implementing phenotypes</w:t>
            </w:r>
          </w:p>
        </w:tc>
      </w:tr>
      <w:tr w:rsidR="00F14E92" w:rsidRPr="005F7C97" w14:paraId="5C2A041B" w14:textId="77777777" w:rsidTr="006726FF">
        <w:trPr>
          <w:trHeight w:val="800"/>
        </w:trPr>
        <w:tc>
          <w:tcPr>
            <w:tcW w:w="2808" w:type="dxa"/>
            <w:vAlign w:val="center"/>
          </w:tcPr>
          <w:p w14:paraId="17A4F263" w14:textId="0ACDC352" w:rsidR="00F14E92" w:rsidRPr="005F7C97" w:rsidRDefault="00F14E9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750" w:type="dxa"/>
          </w:tcPr>
          <w:p w14:paraId="0706DB47" w14:textId="560993B4" w:rsidR="00F14E92" w:rsidRDefault="00F14E92" w:rsidP="00470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32366" w14:textId="79D2F666" w:rsidR="00F14E92" w:rsidRDefault="00B53016" w:rsidP="00470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Characterization of time required to implement phenotypes, phenotype accuracy, comparison of phenoptying before and after OMOP.</w:t>
            </w:r>
          </w:p>
          <w:p w14:paraId="52DF50C2" w14:textId="6907B8A3" w:rsidR="00B53016" w:rsidRPr="00906C0B" w:rsidRDefault="00B53016" w:rsidP="00470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E92" w:rsidRPr="005F7C97" w14:paraId="3F176234" w14:textId="77777777" w:rsidTr="006726FF">
        <w:trPr>
          <w:trHeight w:val="1268"/>
        </w:trPr>
        <w:tc>
          <w:tcPr>
            <w:tcW w:w="2808" w:type="dxa"/>
            <w:vAlign w:val="center"/>
          </w:tcPr>
          <w:p w14:paraId="52EC73A6" w14:textId="72B1E641" w:rsidR="00F14E92" w:rsidRPr="005F7C97" w:rsidRDefault="00F14E9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Ethical considerations</w:t>
            </w:r>
          </w:p>
        </w:tc>
        <w:tc>
          <w:tcPr>
            <w:tcW w:w="6750" w:type="dxa"/>
          </w:tcPr>
          <w:p w14:paraId="694EFF52" w14:textId="77777777" w:rsidR="00F14E92" w:rsidRDefault="00F14E92" w:rsidP="00633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5DA0A" w14:textId="168E1A34" w:rsidR="00F14E92" w:rsidRDefault="00AA25D9" w:rsidP="00633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09E20646" w14:textId="01797B63" w:rsidR="00F14E92" w:rsidRPr="00171D96" w:rsidRDefault="00F14E92" w:rsidP="006339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E92" w:rsidRPr="005F7C97" w14:paraId="7E1D1F20" w14:textId="77777777" w:rsidTr="006726FF">
        <w:trPr>
          <w:trHeight w:val="341"/>
        </w:trPr>
        <w:tc>
          <w:tcPr>
            <w:tcW w:w="2808" w:type="dxa"/>
            <w:vAlign w:val="center"/>
          </w:tcPr>
          <w:p w14:paraId="7F1F3642" w14:textId="77777777" w:rsidR="00F14E92" w:rsidRPr="005F7C97" w:rsidRDefault="00F14E9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750" w:type="dxa"/>
          </w:tcPr>
          <w:p w14:paraId="73AA5EA9" w14:textId="77777777" w:rsidR="00F14E92" w:rsidRDefault="00F14E92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E7FF7" w14:textId="41086711" w:rsidR="00F14E92" w:rsidRDefault="00F14E92" w:rsidP="00CF0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  <w:p w14:paraId="6B718C38" w14:textId="699EEC07" w:rsidR="00F14E92" w:rsidRPr="00171D96" w:rsidRDefault="00F14E92" w:rsidP="00CF0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E92" w:rsidRPr="005F7C97" w14:paraId="6CC41DE9" w14:textId="77777777" w:rsidTr="006726FF">
        <w:tc>
          <w:tcPr>
            <w:tcW w:w="2808" w:type="dxa"/>
            <w:vAlign w:val="center"/>
          </w:tcPr>
          <w:p w14:paraId="7C0AA251" w14:textId="77777777" w:rsidR="00F14E92" w:rsidRDefault="00F14E92" w:rsidP="00574935">
            <w:pPr>
              <w:rPr>
                <w:b/>
              </w:rPr>
            </w:pPr>
          </w:p>
          <w:p w14:paraId="3E400649" w14:textId="77777777" w:rsidR="00F14E92" w:rsidRPr="005F7C97" w:rsidRDefault="00F14E9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>
              <w:rPr>
                <w:b/>
              </w:rPr>
              <w:t>**</w:t>
            </w:r>
          </w:p>
        </w:tc>
        <w:tc>
          <w:tcPr>
            <w:tcW w:w="6750" w:type="dxa"/>
          </w:tcPr>
          <w:p w14:paraId="7E62E498" w14:textId="77777777" w:rsidR="00F14E92" w:rsidRDefault="00F14E92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1C4BB" w14:textId="3D5239C9" w:rsidR="00F14E92" w:rsidRDefault="00F14E92" w:rsidP="0050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Duration of the study: </w:t>
            </w:r>
            <w:r w:rsidR="00AA25D9">
              <w:rPr>
                <w:rFonts w:ascii="Arial" w:hAnsi="Arial" w:cs="Arial"/>
                <w:sz w:val="20"/>
                <w:szCs w:val="20"/>
              </w:rPr>
              <w:t>1.5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13AB9A" w14:textId="3AFB8592" w:rsidR="00F14E92" w:rsidRDefault="00F14E92" w:rsidP="0050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Completion of </w:t>
            </w:r>
            <w:r w:rsidR="00AA25D9">
              <w:rPr>
                <w:rFonts w:ascii="Arial" w:hAnsi="Arial" w:cs="Arial"/>
                <w:sz w:val="20"/>
                <w:szCs w:val="20"/>
              </w:rPr>
              <w:t>study design/approvals: Jan 2018</w:t>
            </w:r>
          </w:p>
          <w:p w14:paraId="4DAB1986" w14:textId="56F84C3B" w:rsidR="00F14E92" w:rsidRDefault="00F14E92" w:rsidP="0050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of p</w:t>
            </w:r>
            <w:r w:rsidR="00AA25D9">
              <w:rPr>
                <w:rFonts w:ascii="Arial" w:hAnsi="Arial" w:cs="Arial"/>
                <w:sz w:val="20"/>
                <w:szCs w:val="20"/>
              </w:rPr>
              <w:t>henotyping algorithms: July 2018</w:t>
            </w:r>
          </w:p>
          <w:p w14:paraId="2FFC7F2E" w14:textId="7F4A2896" w:rsidR="00AA25D9" w:rsidRDefault="00AA25D9" w:rsidP="0050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collection complete: September 2018</w:t>
            </w:r>
          </w:p>
          <w:p w14:paraId="4B4B4D1A" w14:textId="41BD7172" w:rsidR="00F14E92" w:rsidRDefault="00F14E92" w:rsidP="00504463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 xml:space="preserve">Draft of manuscript to authors: </w:t>
            </w:r>
            <w:r w:rsidR="00AA25D9">
              <w:rPr>
                <w:rFonts w:ascii="Arial" w:hAnsi="Arial" w:cs="Arial"/>
                <w:sz w:val="20"/>
                <w:szCs w:val="20"/>
              </w:rPr>
              <w:t>November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  <w:p w14:paraId="72466234" w14:textId="11326998" w:rsidR="00B53016" w:rsidRPr="00171D96" w:rsidRDefault="00B53016" w:rsidP="00504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(with a possible earlier design paper)</w:t>
            </w:r>
          </w:p>
          <w:p w14:paraId="22D9C600" w14:textId="7B5944B7" w:rsidR="00F14E92" w:rsidRDefault="00F14E92" w:rsidP="00504463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First submission:</w:t>
            </w:r>
            <w:r>
              <w:rPr>
                <w:rFonts w:ascii="Arial" w:hAnsi="Arial" w:cs="Arial"/>
                <w:sz w:val="20"/>
                <w:szCs w:val="20"/>
              </w:rPr>
              <w:t xml:space="preserve"> Jan 2019</w:t>
            </w:r>
          </w:p>
          <w:p w14:paraId="3809D884" w14:textId="325117E0" w:rsidR="00F14E92" w:rsidRPr="00171D96" w:rsidRDefault="00F14E92" w:rsidP="00A0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C6B4E" w14:textId="17419F76" w:rsidR="005E6E01" w:rsidRPr="00500AE5" w:rsidRDefault="005E6E01" w:rsidP="005E6E01">
      <w:pPr>
        <w:rPr>
          <w:sz w:val="18"/>
          <w:szCs w:val="18"/>
        </w:rPr>
      </w:pPr>
      <w:r w:rsidRPr="00500AE5">
        <w:rPr>
          <w:b/>
          <w:sz w:val="18"/>
          <w:szCs w:val="18"/>
        </w:rPr>
        <w:t>**</w:t>
      </w:r>
      <w:r w:rsidRPr="00500AE5">
        <w:rPr>
          <w:sz w:val="18"/>
          <w:szCs w:val="18"/>
        </w:rPr>
        <w:t xml:space="preserve"> This section should include:  Timeline for completion of project, including approval, project duration, first and second draft of the paper and submission. </w:t>
      </w:r>
    </w:p>
    <w:p w14:paraId="696D6C52" w14:textId="77777777" w:rsidR="00795FF3" w:rsidRDefault="00795FF3"/>
    <w:p w14:paraId="427B9CEF" w14:textId="7C549CEF" w:rsidR="0076798A" w:rsidRDefault="00BB6BFC" w:rsidP="0076798A">
      <w:r>
        <w:t>References:</w:t>
      </w:r>
    </w:p>
    <w:p w14:paraId="551574B5" w14:textId="77777777" w:rsidR="00BB6BFC" w:rsidRDefault="00BB6BFC" w:rsidP="0076798A"/>
    <w:sectPr w:rsidR="00BB6BFC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43D3E" w14:textId="77777777" w:rsidR="0076701D" w:rsidRDefault="0076701D">
      <w:r>
        <w:separator/>
      </w:r>
    </w:p>
  </w:endnote>
  <w:endnote w:type="continuationSeparator" w:id="0">
    <w:p w14:paraId="20A1A49F" w14:textId="77777777" w:rsidR="0076701D" w:rsidRDefault="0076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7198" w14:textId="5FF22067" w:rsidR="0076701D" w:rsidRDefault="0076701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62C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8CA6A" w14:textId="77777777" w:rsidR="0076701D" w:rsidRDefault="0076701D">
      <w:r>
        <w:separator/>
      </w:r>
    </w:p>
  </w:footnote>
  <w:footnote w:type="continuationSeparator" w:id="0">
    <w:p w14:paraId="0E9D8674" w14:textId="77777777" w:rsidR="0076701D" w:rsidRDefault="0076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D5D46"/>
    <w:multiLevelType w:val="hybridMultilevel"/>
    <w:tmpl w:val="D5CC7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22"/>
  </w:num>
  <w:num w:numId="19">
    <w:abstractNumId w:val="21"/>
  </w:num>
  <w:num w:numId="20">
    <w:abstractNumId w:val="23"/>
  </w:num>
  <w:num w:numId="21">
    <w:abstractNumId w:val="27"/>
  </w:num>
  <w:num w:numId="22">
    <w:abstractNumId w:val="28"/>
  </w:num>
  <w:num w:numId="23">
    <w:abstractNumId w:val="1"/>
  </w:num>
  <w:num w:numId="24">
    <w:abstractNumId w:val="31"/>
  </w:num>
  <w:num w:numId="25">
    <w:abstractNumId w:val="16"/>
  </w:num>
  <w:num w:numId="26">
    <w:abstractNumId w:val="3"/>
  </w:num>
  <w:num w:numId="27">
    <w:abstractNumId w:val="35"/>
  </w:num>
  <w:num w:numId="28">
    <w:abstractNumId w:val="5"/>
  </w:num>
  <w:num w:numId="29">
    <w:abstractNumId w:val="7"/>
  </w:num>
  <w:num w:numId="30">
    <w:abstractNumId w:val="13"/>
  </w:num>
  <w:num w:numId="31">
    <w:abstractNumId w:val="19"/>
  </w:num>
  <w:num w:numId="32">
    <w:abstractNumId w:val="4"/>
  </w:num>
  <w:num w:numId="33">
    <w:abstractNumId w:val="25"/>
  </w:num>
  <w:num w:numId="34">
    <w:abstractNumId w:val="30"/>
  </w:num>
  <w:num w:numId="35">
    <w:abstractNumId w:val="12"/>
  </w:num>
  <w:num w:numId="36">
    <w:abstractNumId w:val="9"/>
  </w:num>
  <w:num w:numId="37">
    <w:abstractNumId w:val="2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04EA6"/>
    <w:rsid w:val="0001679F"/>
    <w:rsid w:val="00016DB5"/>
    <w:rsid w:val="000225D2"/>
    <w:rsid w:val="0002359B"/>
    <w:rsid w:val="0002559B"/>
    <w:rsid w:val="00040E5F"/>
    <w:rsid w:val="00043A8A"/>
    <w:rsid w:val="00046542"/>
    <w:rsid w:val="0005407A"/>
    <w:rsid w:val="000632CA"/>
    <w:rsid w:val="00065E5A"/>
    <w:rsid w:val="00072691"/>
    <w:rsid w:val="0007303D"/>
    <w:rsid w:val="00091D92"/>
    <w:rsid w:val="00093CEE"/>
    <w:rsid w:val="000A1DBC"/>
    <w:rsid w:val="000A39AF"/>
    <w:rsid w:val="000B49F3"/>
    <w:rsid w:val="000C02E5"/>
    <w:rsid w:val="000C032E"/>
    <w:rsid w:val="000E185E"/>
    <w:rsid w:val="0010699E"/>
    <w:rsid w:val="00123207"/>
    <w:rsid w:val="00124025"/>
    <w:rsid w:val="001330F2"/>
    <w:rsid w:val="0013456D"/>
    <w:rsid w:val="0013693F"/>
    <w:rsid w:val="00140265"/>
    <w:rsid w:val="00144217"/>
    <w:rsid w:val="00144977"/>
    <w:rsid w:val="00162F6E"/>
    <w:rsid w:val="00171D96"/>
    <w:rsid w:val="00175A74"/>
    <w:rsid w:val="00184E02"/>
    <w:rsid w:val="00194BAA"/>
    <w:rsid w:val="001A1B64"/>
    <w:rsid w:val="001A4AAA"/>
    <w:rsid w:val="001B18E7"/>
    <w:rsid w:val="001C223B"/>
    <w:rsid w:val="001D0F86"/>
    <w:rsid w:val="001D19CA"/>
    <w:rsid w:val="001E30EE"/>
    <w:rsid w:val="001E65CB"/>
    <w:rsid w:val="001E71A2"/>
    <w:rsid w:val="001F41A9"/>
    <w:rsid w:val="00213D65"/>
    <w:rsid w:val="00215E09"/>
    <w:rsid w:val="00224026"/>
    <w:rsid w:val="00227478"/>
    <w:rsid w:val="002304E1"/>
    <w:rsid w:val="00236727"/>
    <w:rsid w:val="00250C67"/>
    <w:rsid w:val="0025540D"/>
    <w:rsid w:val="0026747A"/>
    <w:rsid w:val="00275DD7"/>
    <w:rsid w:val="0028585D"/>
    <w:rsid w:val="0028652D"/>
    <w:rsid w:val="0029714D"/>
    <w:rsid w:val="0029719F"/>
    <w:rsid w:val="002A5A0B"/>
    <w:rsid w:val="002B10D1"/>
    <w:rsid w:val="002B201E"/>
    <w:rsid w:val="002B62B3"/>
    <w:rsid w:val="002F585F"/>
    <w:rsid w:val="00304533"/>
    <w:rsid w:val="00304D9E"/>
    <w:rsid w:val="00311688"/>
    <w:rsid w:val="003171C7"/>
    <w:rsid w:val="00320759"/>
    <w:rsid w:val="00324CB1"/>
    <w:rsid w:val="00326E32"/>
    <w:rsid w:val="00332A4A"/>
    <w:rsid w:val="0033488D"/>
    <w:rsid w:val="00336927"/>
    <w:rsid w:val="00341529"/>
    <w:rsid w:val="00343FD4"/>
    <w:rsid w:val="003632C8"/>
    <w:rsid w:val="00363EBA"/>
    <w:rsid w:val="00367D0A"/>
    <w:rsid w:val="003706AE"/>
    <w:rsid w:val="003779EC"/>
    <w:rsid w:val="003B6296"/>
    <w:rsid w:val="003C212F"/>
    <w:rsid w:val="003C7160"/>
    <w:rsid w:val="003D3121"/>
    <w:rsid w:val="003E1C8B"/>
    <w:rsid w:val="003E485B"/>
    <w:rsid w:val="003F0526"/>
    <w:rsid w:val="003F2ED3"/>
    <w:rsid w:val="003F396F"/>
    <w:rsid w:val="00406FC6"/>
    <w:rsid w:val="00407F88"/>
    <w:rsid w:val="004108D2"/>
    <w:rsid w:val="004126D8"/>
    <w:rsid w:val="00416091"/>
    <w:rsid w:val="00424C88"/>
    <w:rsid w:val="00434301"/>
    <w:rsid w:val="00465F36"/>
    <w:rsid w:val="00470C26"/>
    <w:rsid w:val="00473CCF"/>
    <w:rsid w:val="00490A32"/>
    <w:rsid w:val="00494C69"/>
    <w:rsid w:val="004966B5"/>
    <w:rsid w:val="004A32E0"/>
    <w:rsid w:val="004B6E3C"/>
    <w:rsid w:val="004C33D9"/>
    <w:rsid w:val="004C3C14"/>
    <w:rsid w:val="004C5DC8"/>
    <w:rsid w:val="00500AE5"/>
    <w:rsid w:val="00504463"/>
    <w:rsid w:val="005118FE"/>
    <w:rsid w:val="00515EEA"/>
    <w:rsid w:val="00531376"/>
    <w:rsid w:val="0053704D"/>
    <w:rsid w:val="0053713C"/>
    <w:rsid w:val="005406AC"/>
    <w:rsid w:val="00574935"/>
    <w:rsid w:val="005905C4"/>
    <w:rsid w:val="005A053E"/>
    <w:rsid w:val="005A4C4A"/>
    <w:rsid w:val="005B1D33"/>
    <w:rsid w:val="005B230F"/>
    <w:rsid w:val="005B2357"/>
    <w:rsid w:val="005B2E72"/>
    <w:rsid w:val="005B5981"/>
    <w:rsid w:val="005C4777"/>
    <w:rsid w:val="005D03B3"/>
    <w:rsid w:val="005D68CE"/>
    <w:rsid w:val="005E5741"/>
    <w:rsid w:val="005E6E01"/>
    <w:rsid w:val="005F63FC"/>
    <w:rsid w:val="00625483"/>
    <w:rsid w:val="00625590"/>
    <w:rsid w:val="00633982"/>
    <w:rsid w:val="006366EE"/>
    <w:rsid w:val="00640050"/>
    <w:rsid w:val="0064186D"/>
    <w:rsid w:val="006617B9"/>
    <w:rsid w:val="00662C76"/>
    <w:rsid w:val="00664FD2"/>
    <w:rsid w:val="006726FF"/>
    <w:rsid w:val="00682B9D"/>
    <w:rsid w:val="00684669"/>
    <w:rsid w:val="00690389"/>
    <w:rsid w:val="00694A3E"/>
    <w:rsid w:val="006A2ACC"/>
    <w:rsid w:val="006A44CD"/>
    <w:rsid w:val="006A547E"/>
    <w:rsid w:val="006C506F"/>
    <w:rsid w:val="006C5F26"/>
    <w:rsid w:val="006D0178"/>
    <w:rsid w:val="006D37AD"/>
    <w:rsid w:val="006F2235"/>
    <w:rsid w:val="006F4653"/>
    <w:rsid w:val="007015CC"/>
    <w:rsid w:val="00724C57"/>
    <w:rsid w:val="007250AB"/>
    <w:rsid w:val="00736BD1"/>
    <w:rsid w:val="00737C48"/>
    <w:rsid w:val="0076701D"/>
    <w:rsid w:val="0076798A"/>
    <w:rsid w:val="00795FF3"/>
    <w:rsid w:val="00797266"/>
    <w:rsid w:val="007A2366"/>
    <w:rsid w:val="007A50BB"/>
    <w:rsid w:val="007C5938"/>
    <w:rsid w:val="007D058F"/>
    <w:rsid w:val="007D4E0E"/>
    <w:rsid w:val="007E6425"/>
    <w:rsid w:val="007F1FF8"/>
    <w:rsid w:val="0081116C"/>
    <w:rsid w:val="008128C8"/>
    <w:rsid w:val="00825CEC"/>
    <w:rsid w:val="008311B6"/>
    <w:rsid w:val="00834079"/>
    <w:rsid w:val="00865FE5"/>
    <w:rsid w:val="0087281A"/>
    <w:rsid w:val="008827EB"/>
    <w:rsid w:val="00884701"/>
    <w:rsid w:val="008865AC"/>
    <w:rsid w:val="0089069A"/>
    <w:rsid w:val="00895904"/>
    <w:rsid w:val="008A62CC"/>
    <w:rsid w:val="008B2673"/>
    <w:rsid w:val="008C6E53"/>
    <w:rsid w:val="008E01FA"/>
    <w:rsid w:val="008E3110"/>
    <w:rsid w:val="00901835"/>
    <w:rsid w:val="00905339"/>
    <w:rsid w:val="00906C0B"/>
    <w:rsid w:val="0092039E"/>
    <w:rsid w:val="00925350"/>
    <w:rsid w:val="00934211"/>
    <w:rsid w:val="00944011"/>
    <w:rsid w:val="0094599C"/>
    <w:rsid w:val="00954591"/>
    <w:rsid w:val="00955A4F"/>
    <w:rsid w:val="00961709"/>
    <w:rsid w:val="009663B9"/>
    <w:rsid w:val="00967ED1"/>
    <w:rsid w:val="00971431"/>
    <w:rsid w:val="00971F6E"/>
    <w:rsid w:val="00987070"/>
    <w:rsid w:val="00994353"/>
    <w:rsid w:val="00997E18"/>
    <w:rsid w:val="009A48ED"/>
    <w:rsid w:val="009A59AB"/>
    <w:rsid w:val="009A5D67"/>
    <w:rsid w:val="009B62CD"/>
    <w:rsid w:val="009B75B4"/>
    <w:rsid w:val="009C57EC"/>
    <w:rsid w:val="009C7C91"/>
    <w:rsid w:val="009D6059"/>
    <w:rsid w:val="009F3A21"/>
    <w:rsid w:val="009F3C39"/>
    <w:rsid w:val="009F6272"/>
    <w:rsid w:val="00A0773B"/>
    <w:rsid w:val="00A13CD1"/>
    <w:rsid w:val="00A2505B"/>
    <w:rsid w:val="00A32480"/>
    <w:rsid w:val="00A76462"/>
    <w:rsid w:val="00A9093D"/>
    <w:rsid w:val="00A90F4D"/>
    <w:rsid w:val="00AA25D9"/>
    <w:rsid w:val="00AA3A30"/>
    <w:rsid w:val="00AB1EAE"/>
    <w:rsid w:val="00AB5688"/>
    <w:rsid w:val="00AC22E5"/>
    <w:rsid w:val="00AC2CEB"/>
    <w:rsid w:val="00AC5816"/>
    <w:rsid w:val="00AD4BC7"/>
    <w:rsid w:val="00AE74F2"/>
    <w:rsid w:val="00AF139E"/>
    <w:rsid w:val="00AF2F62"/>
    <w:rsid w:val="00AF675A"/>
    <w:rsid w:val="00AF6F00"/>
    <w:rsid w:val="00B0632F"/>
    <w:rsid w:val="00B10236"/>
    <w:rsid w:val="00B35AC4"/>
    <w:rsid w:val="00B45093"/>
    <w:rsid w:val="00B4687F"/>
    <w:rsid w:val="00B50DCB"/>
    <w:rsid w:val="00B53016"/>
    <w:rsid w:val="00B6047C"/>
    <w:rsid w:val="00B624F2"/>
    <w:rsid w:val="00B72466"/>
    <w:rsid w:val="00B817B5"/>
    <w:rsid w:val="00BA33E2"/>
    <w:rsid w:val="00BB6BFC"/>
    <w:rsid w:val="00BB6CC7"/>
    <w:rsid w:val="00BD36AD"/>
    <w:rsid w:val="00BE2E43"/>
    <w:rsid w:val="00BE65D4"/>
    <w:rsid w:val="00BE65E4"/>
    <w:rsid w:val="00BE7966"/>
    <w:rsid w:val="00BF46E2"/>
    <w:rsid w:val="00BF50FC"/>
    <w:rsid w:val="00BF7923"/>
    <w:rsid w:val="00C00A03"/>
    <w:rsid w:val="00C222AF"/>
    <w:rsid w:val="00C2615F"/>
    <w:rsid w:val="00C4270C"/>
    <w:rsid w:val="00C440F9"/>
    <w:rsid w:val="00C54081"/>
    <w:rsid w:val="00C74B66"/>
    <w:rsid w:val="00C9143F"/>
    <w:rsid w:val="00C96715"/>
    <w:rsid w:val="00CA505B"/>
    <w:rsid w:val="00CA7088"/>
    <w:rsid w:val="00CA7A29"/>
    <w:rsid w:val="00CB2A3C"/>
    <w:rsid w:val="00CB5DAC"/>
    <w:rsid w:val="00CC4F88"/>
    <w:rsid w:val="00CD3A57"/>
    <w:rsid w:val="00CD6156"/>
    <w:rsid w:val="00CE3881"/>
    <w:rsid w:val="00CE7BE5"/>
    <w:rsid w:val="00CF0FFE"/>
    <w:rsid w:val="00CF1791"/>
    <w:rsid w:val="00D010BC"/>
    <w:rsid w:val="00D019D5"/>
    <w:rsid w:val="00D20714"/>
    <w:rsid w:val="00D32A7E"/>
    <w:rsid w:val="00D47CAF"/>
    <w:rsid w:val="00D600A7"/>
    <w:rsid w:val="00D6526B"/>
    <w:rsid w:val="00D6567E"/>
    <w:rsid w:val="00D67D30"/>
    <w:rsid w:val="00D70E2F"/>
    <w:rsid w:val="00D73ADD"/>
    <w:rsid w:val="00D85FBD"/>
    <w:rsid w:val="00D87FD8"/>
    <w:rsid w:val="00D93895"/>
    <w:rsid w:val="00DA2017"/>
    <w:rsid w:val="00DA3F69"/>
    <w:rsid w:val="00DA62D2"/>
    <w:rsid w:val="00DA6686"/>
    <w:rsid w:val="00DE1B26"/>
    <w:rsid w:val="00DE2AF2"/>
    <w:rsid w:val="00DE3977"/>
    <w:rsid w:val="00DE3E1E"/>
    <w:rsid w:val="00DF17FC"/>
    <w:rsid w:val="00E049F3"/>
    <w:rsid w:val="00E155C1"/>
    <w:rsid w:val="00E27491"/>
    <w:rsid w:val="00E337BB"/>
    <w:rsid w:val="00E44510"/>
    <w:rsid w:val="00E50979"/>
    <w:rsid w:val="00E5585A"/>
    <w:rsid w:val="00E66226"/>
    <w:rsid w:val="00EA250A"/>
    <w:rsid w:val="00EA6A94"/>
    <w:rsid w:val="00EA71D2"/>
    <w:rsid w:val="00EB0E6C"/>
    <w:rsid w:val="00EC0682"/>
    <w:rsid w:val="00EC6E2D"/>
    <w:rsid w:val="00EC6FC1"/>
    <w:rsid w:val="00ED78AF"/>
    <w:rsid w:val="00EE2520"/>
    <w:rsid w:val="00EE4539"/>
    <w:rsid w:val="00EF3E69"/>
    <w:rsid w:val="00F050A4"/>
    <w:rsid w:val="00F10770"/>
    <w:rsid w:val="00F14E92"/>
    <w:rsid w:val="00F34A8C"/>
    <w:rsid w:val="00F34EC1"/>
    <w:rsid w:val="00F473C8"/>
    <w:rsid w:val="00F55221"/>
    <w:rsid w:val="00F66C59"/>
    <w:rsid w:val="00F711FA"/>
    <w:rsid w:val="00F84630"/>
    <w:rsid w:val="00F94172"/>
    <w:rsid w:val="00F96308"/>
    <w:rsid w:val="00FC3994"/>
    <w:rsid w:val="00FD208E"/>
    <w:rsid w:val="00FD6CB4"/>
    <w:rsid w:val="00FE267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FAA07"/>
  <w15:docId w15:val="{8D82463D-8DDD-409C-9C7F-CE8E2840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6BFC"/>
  </w:style>
  <w:style w:type="paragraph" w:customStyle="1" w:styleId="desc">
    <w:name w:val="desc"/>
    <w:basedOn w:val="Normal"/>
    <w:rsid w:val="00BB6BFC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BB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5E213D5A-EC97-4C6B-9131-2D6CC6E1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dc:description/>
  <cp:lastModifiedBy>City, Brittany</cp:lastModifiedBy>
  <cp:revision>2</cp:revision>
  <cp:lastPrinted>2008-11-03T13:46:00Z</cp:lastPrinted>
  <dcterms:created xsi:type="dcterms:W3CDTF">2018-01-29T19:03:00Z</dcterms:created>
  <dcterms:modified xsi:type="dcterms:W3CDTF">2018-01-29T19:03:00Z</dcterms:modified>
</cp:coreProperties>
</file>