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521542C5" w14:textId="77777777" w:rsidTr="00900D3C">
        <w:trPr>
          <w:trHeight w:val="503"/>
        </w:trPr>
        <w:tc>
          <w:tcPr>
            <w:tcW w:w="11251" w:type="dxa"/>
            <w:gridSpan w:val="2"/>
            <w:tcBorders>
              <w:top w:val="double" w:sz="4" w:space="0" w:color="E7E6E6" w:themeColor="background2"/>
            </w:tcBorders>
            <w:shd w:val="clear" w:color="auto" w:fill="008BCC"/>
            <w:vAlign w:val="center"/>
          </w:tcPr>
          <w:p w14:paraId="23CD5C06" w14:textId="55A1FECB" w:rsidR="0093273D" w:rsidRPr="0093273D" w:rsidRDefault="00682869" w:rsidP="0093273D">
            <w:pPr>
              <w:spacing w:before="120"/>
              <w:jc w:val="center"/>
              <w:rPr>
                <w:rFonts w:asciiTheme="majorHAnsi" w:hAnsiTheme="majorHAnsi"/>
                <w:b/>
                <w:color w:val="FFFFFF" w:themeColor="background1"/>
                <w:sz w:val="28"/>
              </w:rPr>
            </w:pPr>
            <w:r>
              <w:rPr>
                <w:rFonts w:asciiTheme="majorHAnsi" w:hAnsiTheme="majorHAnsi"/>
                <w:b/>
                <w:color w:val="FFFFFF" w:themeColor="background1"/>
                <w:sz w:val="28"/>
              </w:rPr>
              <w:t>eMERGE Network Analysis</w:t>
            </w:r>
          </w:p>
          <w:p w14:paraId="18500D27"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0BC3A5C2"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4AF62D9"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276FEC29" w14:textId="45A35B1E" w:rsidR="0093273D" w:rsidRPr="005F7C97" w:rsidRDefault="005531AA" w:rsidP="00CF0D06">
            <w:r>
              <w:t>NT291</w:t>
            </w:r>
          </w:p>
        </w:tc>
      </w:tr>
      <w:tr w:rsidR="0093273D" w:rsidRPr="005F7C97" w14:paraId="185F089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BAB42D"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49F2518" w14:textId="71C43CB3" w:rsidR="0093273D" w:rsidRPr="005F7C97" w:rsidRDefault="005531AA" w:rsidP="00CF0D06">
            <w:r>
              <w:t>6/4/2018</w:t>
            </w:r>
          </w:p>
        </w:tc>
      </w:tr>
      <w:tr w:rsidR="00682869" w:rsidRPr="005F7C97" w14:paraId="00359374"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0D8B6D0" w14:textId="77777777" w:rsidR="00682869" w:rsidRDefault="00682869"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4EA0102" w14:textId="2192E4B0" w:rsidR="00A73B2C" w:rsidRPr="005F7C97" w:rsidRDefault="00487E57" w:rsidP="00487E57">
            <w:r>
              <w:t xml:space="preserve">Shefali Setia Verma, </w:t>
            </w:r>
            <w:hyperlink r:id="rId7" w:history="1">
              <w:r w:rsidRPr="008A3576">
                <w:rPr>
                  <w:rStyle w:val="Hyperlink"/>
                </w:rPr>
                <w:t>shefali.setiaverma@pennmedicine.upenn.edu</w:t>
              </w:r>
            </w:hyperlink>
          </w:p>
        </w:tc>
      </w:tr>
      <w:tr w:rsidR="00682869" w:rsidRPr="005F7C97" w14:paraId="4292116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6687EF"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5279978B"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DB78ECF" w14:textId="44FB75EB" w:rsidR="008C02FD" w:rsidRDefault="008C02FD" w:rsidP="008C02FD">
            <w:pPr>
              <w:rPr>
                <w:sz w:val="22"/>
                <w:szCs w:val="20"/>
              </w:rPr>
            </w:pPr>
            <w:r>
              <w:rPr>
                <w:sz w:val="22"/>
                <w:szCs w:val="20"/>
              </w:rPr>
              <w:t>Marylyn D. Ritchie</w:t>
            </w:r>
            <w:r w:rsidR="00A73B2C">
              <w:rPr>
                <w:sz w:val="22"/>
                <w:szCs w:val="20"/>
              </w:rPr>
              <w:t>, mdritchie@geisinger.edu</w:t>
            </w:r>
          </w:p>
          <w:p w14:paraId="25EE507A" w14:textId="77777777" w:rsidR="00682869" w:rsidRPr="005F7C97" w:rsidRDefault="00682869" w:rsidP="00CF0D06"/>
        </w:tc>
      </w:tr>
      <w:tr w:rsidR="00682869" w:rsidRPr="005F7C97" w14:paraId="7CBE55C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8B2F914" w14:textId="77777777" w:rsidR="00682869" w:rsidRPr="0074111E" w:rsidRDefault="00682869" w:rsidP="00CF0D06">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50A71D9" w14:textId="6C4D4169" w:rsidR="00682869" w:rsidRPr="005F7C97" w:rsidRDefault="00487E57" w:rsidP="00CF0D06">
            <w:r>
              <w:t>University of Pennsylvania</w:t>
            </w:r>
            <w:r w:rsidR="00A73B2C">
              <w:t>, Marylyn Ritchie</w:t>
            </w:r>
          </w:p>
        </w:tc>
      </w:tr>
      <w:tr w:rsidR="0093273D" w:rsidRPr="005F7C97" w14:paraId="15C1FA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EE1CEC"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5D84AFF" w14:textId="04AE514E" w:rsidR="0093273D" w:rsidRPr="005F7C97" w:rsidRDefault="00C63A7E" w:rsidP="00CF0D06">
            <w:bookmarkStart w:id="0" w:name="_GoBack"/>
            <w:r>
              <w:t>How genomic patterns are linked to phenotypic patterns?</w:t>
            </w:r>
            <w:bookmarkEnd w:id="0"/>
          </w:p>
        </w:tc>
      </w:tr>
      <w:tr w:rsidR="0093273D" w:rsidRPr="005F7C97" w14:paraId="2DB45ED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B39627"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D9442F6" w14:textId="77777777" w:rsidR="0093273D" w:rsidRDefault="0093273D" w:rsidP="00CF0D06"/>
          <w:p w14:paraId="3BD9CDAE" w14:textId="77777777" w:rsidR="0093273D" w:rsidRPr="005F7C97" w:rsidRDefault="008C02FD" w:rsidP="00CF0D06">
            <w:r>
              <w:t>TBD</w:t>
            </w:r>
          </w:p>
        </w:tc>
      </w:tr>
      <w:tr w:rsidR="0093273D" w:rsidRPr="005F7C97" w14:paraId="097CF6D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BA7DECE" w14:textId="77777777" w:rsidR="0093273D" w:rsidRPr="0074111E" w:rsidRDefault="00682869" w:rsidP="00CF0D06">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1B9093" w14:textId="77777777" w:rsidR="0093273D" w:rsidRDefault="0093273D" w:rsidP="00CF0D06"/>
          <w:p w14:paraId="26864E77" w14:textId="77777777" w:rsidR="0093273D" w:rsidRPr="005F7C97" w:rsidRDefault="008C02FD" w:rsidP="00CF0D06">
            <w:r>
              <w:rPr>
                <w:sz w:val="22"/>
              </w:rPr>
              <w:t>All eMERGE network</w:t>
            </w:r>
          </w:p>
        </w:tc>
      </w:tr>
      <w:tr w:rsidR="0093273D" w:rsidRPr="005F7C97" w14:paraId="44C6DE6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A162DC9"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E73AC7" w14:textId="734F307B" w:rsidR="00487E57" w:rsidRPr="00487E57" w:rsidRDefault="00487E57" w:rsidP="00487E57">
            <w:pPr>
              <w:rPr>
                <w:color w:val="000000"/>
                <w:sz w:val="22"/>
                <w:szCs w:val="22"/>
              </w:rPr>
            </w:pPr>
            <w:r>
              <w:rPr>
                <w:color w:val="000000"/>
                <w:sz w:val="22"/>
                <w:szCs w:val="22"/>
              </w:rPr>
              <w:t xml:space="preserve">LD patterns are influenced by several factors such as genetic drift, population structure, recombination and epistatic selection. Identifying associations of epistatic variants (non-linear effect) with phenotypes is of great interest but it comes with several challenges. One of the biggest challenge is to identify which models to test. We hypothesize that pairwise variants that are in LD due to epistatic selection might be associated with multiple phenotypes. </w:t>
            </w:r>
          </w:p>
        </w:tc>
      </w:tr>
      <w:tr w:rsidR="0093273D" w:rsidRPr="005F7C97" w14:paraId="25809EF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4FD849"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EE9ADDC" w14:textId="0F5E0DB2" w:rsidR="00487E57" w:rsidRDefault="00487E57" w:rsidP="00487E57">
            <w:pPr>
              <w:numPr>
                <w:ilvl w:val="0"/>
                <w:numId w:val="1"/>
              </w:numPr>
              <w:rPr>
                <w:b/>
                <w:sz w:val="22"/>
              </w:rPr>
            </w:pPr>
            <w:r>
              <w:rPr>
                <w:b/>
                <w:sz w:val="22"/>
              </w:rPr>
              <w:t xml:space="preserve">Haplotype block identification: </w:t>
            </w:r>
            <w:r>
              <w:rPr>
                <w:sz w:val="22"/>
              </w:rPr>
              <w:t>Running PLINK to identify haplotype blocks</w:t>
            </w:r>
          </w:p>
          <w:p w14:paraId="7896025B" w14:textId="6348380B" w:rsidR="00487E57" w:rsidRPr="00487E57" w:rsidRDefault="00487E57" w:rsidP="00487E57">
            <w:pPr>
              <w:numPr>
                <w:ilvl w:val="0"/>
                <w:numId w:val="1"/>
              </w:numPr>
              <w:rPr>
                <w:b/>
                <w:sz w:val="22"/>
              </w:rPr>
            </w:pPr>
            <w:r>
              <w:rPr>
                <w:b/>
                <w:sz w:val="22"/>
              </w:rPr>
              <w:t xml:space="preserve">Ohta’s Dstat analysis: </w:t>
            </w:r>
            <w:r>
              <w:rPr>
                <w:sz w:val="22"/>
              </w:rPr>
              <w:t>For each haplotype block, calculate Ohta dstat analysis using ‘ohtadstats’ R package</w:t>
            </w:r>
          </w:p>
          <w:p w14:paraId="71148A81" w14:textId="4A2A2F5B" w:rsidR="0093273D" w:rsidRDefault="00487E57" w:rsidP="00487E57">
            <w:pPr>
              <w:numPr>
                <w:ilvl w:val="0"/>
                <w:numId w:val="1"/>
              </w:numPr>
              <w:rPr>
                <w:b/>
                <w:sz w:val="22"/>
              </w:rPr>
            </w:pPr>
            <w:r>
              <w:rPr>
                <w:b/>
                <w:sz w:val="22"/>
              </w:rPr>
              <w:t xml:space="preserve">Selection of epistatic models: </w:t>
            </w:r>
            <w:r w:rsidRPr="00487E57">
              <w:rPr>
                <w:sz w:val="22"/>
              </w:rPr>
              <w:t>Following Ohta’s theory, we would like to identify epistaic models based on Dstats</w:t>
            </w:r>
          </w:p>
          <w:p w14:paraId="70E53DCC" w14:textId="57446FD6" w:rsidR="00487E57" w:rsidRPr="00487E57" w:rsidRDefault="00487E57" w:rsidP="00487E57">
            <w:pPr>
              <w:numPr>
                <w:ilvl w:val="0"/>
                <w:numId w:val="1"/>
              </w:numPr>
              <w:rPr>
                <w:b/>
                <w:sz w:val="22"/>
              </w:rPr>
            </w:pPr>
            <w:r>
              <w:rPr>
                <w:b/>
                <w:sz w:val="22"/>
              </w:rPr>
              <w:t xml:space="preserve">Association testing with ICD-9 codes: </w:t>
            </w:r>
            <w:r w:rsidRPr="00487E57">
              <w:rPr>
                <w:sz w:val="22"/>
              </w:rPr>
              <w:t>Regression for selected models against all ICD-9 codes</w:t>
            </w:r>
            <w:r>
              <w:rPr>
                <w:sz w:val="22"/>
              </w:rPr>
              <w:t xml:space="preserve"> using PLATO</w:t>
            </w:r>
          </w:p>
        </w:tc>
      </w:tr>
      <w:tr w:rsidR="0093273D" w:rsidRPr="005F7C97" w14:paraId="453CA631"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602EB2"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14:paraId="4EEC33E3" w14:textId="77777777"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14:paraId="568F6168"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BE388A8" w14:textId="6E45B71B" w:rsidR="00A73B2C" w:rsidRDefault="00A73B2C" w:rsidP="00A73B2C">
            <w:pPr>
              <w:rPr>
                <w:rFonts w:ascii="Times" w:hAnsi="Times"/>
              </w:rPr>
            </w:pPr>
            <w:r>
              <w:rPr>
                <w:rFonts w:ascii="Times" w:hAnsi="Times"/>
              </w:rPr>
              <w:t>We seek the following variables for our analyses:</w:t>
            </w:r>
          </w:p>
          <w:p w14:paraId="72FE6F64" w14:textId="70B1D22D" w:rsidR="00A73B2C" w:rsidRDefault="00A73B2C" w:rsidP="00A73B2C">
            <w:pPr>
              <w:numPr>
                <w:ilvl w:val="0"/>
                <w:numId w:val="6"/>
              </w:numPr>
              <w:rPr>
                <w:rFonts w:ascii="Times" w:hAnsi="Times"/>
                <w:u w:val="single"/>
              </w:rPr>
            </w:pPr>
            <w:r>
              <w:rPr>
                <w:rFonts w:ascii="Times" w:hAnsi="Times"/>
                <w:u w:val="single"/>
              </w:rPr>
              <w:t xml:space="preserve">Primary phenotypes*: </w:t>
            </w:r>
            <w:r w:rsidR="00487E57">
              <w:rPr>
                <w:rFonts w:ascii="Times" w:hAnsi="Times"/>
              </w:rPr>
              <w:t>ICD-9 codes</w:t>
            </w:r>
          </w:p>
          <w:p w14:paraId="09E8DB95" w14:textId="21951FA4" w:rsidR="00A73B2C" w:rsidRPr="00487E57" w:rsidRDefault="00A73B2C" w:rsidP="00487E57">
            <w:pPr>
              <w:numPr>
                <w:ilvl w:val="0"/>
                <w:numId w:val="6"/>
              </w:numPr>
              <w:rPr>
                <w:rFonts w:ascii="Times" w:hAnsi="Times"/>
              </w:rPr>
            </w:pPr>
            <w:r>
              <w:rPr>
                <w:rFonts w:ascii="Times" w:hAnsi="Times"/>
                <w:u w:val="single"/>
              </w:rPr>
              <w:t>Confounder variables*</w:t>
            </w:r>
            <w:r>
              <w:rPr>
                <w:rFonts w:ascii="Times" w:hAnsi="Times"/>
              </w:rPr>
              <w:t>: age, year of birth, sex, and race/ethnicity</w:t>
            </w:r>
          </w:p>
        </w:tc>
      </w:tr>
      <w:tr w:rsidR="00A73B2C" w:rsidRPr="005F7C97" w14:paraId="19C76EC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2C06F15" w14:textId="77777777" w:rsidR="00A73B2C" w:rsidRPr="0074111E" w:rsidRDefault="00A73B2C" w:rsidP="00A73B2C">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B7244D4" w14:textId="6F5DFA16" w:rsidR="00A73B2C" w:rsidRPr="005F7C97" w:rsidRDefault="00A73B2C" w:rsidP="00A73B2C">
            <w:r>
              <w:t>eMERGE-III HRC imputed data</w:t>
            </w:r>
          </w:p>
        </w:tc>
      </w:tr>
      <w:tr w:rsidR="00A73B2C" w:rsidRPr="005F7C97" w14:paraId="20B4B9F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F29CFF" w14:textId="77777777" w:rsidR="00A73B2C" w:rsidRPr="0074111E" w:rsidRDefault="00A73B2C" w:rsidP="00A73B2C">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07D930B" w14:textId="77777777" w:rsidR="00A73B2C" w:rsidRDefault="00A73B2C" w:rsidP="00A73B2C">
            <w:pPr>
              <w:rPr>
                <w:sz w:val="22"/>
                <w:szCs w:val="22"/>
              </w:rPr>
            </w:pPr>
          </w:p>
          <w:p w14:paraId="6C7ECD82" w14:textId="70EB9D62" w:rsidR="00A73B2C" w:rsidRDefault="00A73B2C" w:rsidP="00A73B2C">
            <w:pPr>
              <w:numPr>
                <w:ilvl w:val="0"/>
                <w:numId w:val="3"/>
              </w:numPr>
              <w:rPr>
                <w:sz w:val="22"/>
              </w:rPr>
            </w:pPr>
            <w:r>
              <w:rPr>
                <w:sz w:val="22"/>
              </w:rPr>
              <w:t>Imputation and quality control.</w:t>
            </w:r>
          </w:p>
          <w:p w14:paraId="1A01AB65" w14:textId="4D18FFA8" w:rsidR="00487E57" w:rsidRDefault="00487E57" w:rsidP="00A73B2C">
            <w:pPr>
              <w:numPr>
                <w:ilvl w:val="0"/>
                <w:numId w:val="3"/>
              </w:numPr>
              <w:rPr>
                <w:sz w:val="22"/>
              </w:rPr>
            </w:pPr>
            <w:r>
              <w:rPr>
                <w:sz w:val="22"/>
              </w:rPr>
              <w:t>Ohta D stats calculations</w:t>
            </w:r>
          </w:p>
          <w:p w14:paraId="579EDD20" w14:textId="37A918B7" w:rsidR="00A73B2C" w:rsidRDefault="00487E57" w:rsidP="00A73B2C">
            <w:pPr>
              <w:numPr>
                <w:ilvl w:val="0"/>
                <w:numId w:val="3"/>
              </w:numPr>
              <w:rPr>
                <w:sz w:val="22"/>
              </w:rPr>
            </w:pPr>
            <w:r>
              <w:rPr>
                <w:sz w:val="22"/>
              </w:rPr>
              <w:t>Post processing of Dstats to select epistatic models</w:t>
            </w:r>
          </w:p>
          <w:p w14:paraId="7F2E8B76" w14:textId="6D25FF37" w:rsidR="00487E57" w:rsidRDefault="00487E57" w:rsidP="00A73B2C">
            <w:pPr>
              <w:numPr>
                <w:ilvl w:val="0"/>
                <w:numId w:val="3"/>
              </w:numPr>
              <w:rPr>
                <w:sz w:val="22"/>
              </w:rPr>
            </w:pPr>
            <w:r>
              <w:rPr>
                <w:sz w:val="22"/>
              </w:rPr>
              <w:t>SNP-SNP interaction testing on selected models using PLATO with all ICD-9 codes</w:t>
            </w:r>
          </w:p>
          <w:p w14:paraId="2E8E35DA" w14:textId="77777777" w:rsidR="00A73B2C" w:rsidRPr="005F7C97" w:rsidRDefault="00A73B2C" w:rsidP="00487E57"/>
        </w:tc>
      </w:tr>
      <w:tr w:rsidR="00A73B2C" w:rsidRPr="005F7C97" w14:paraId="40F3D36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4F4DC3" w14:textId="77777777" w:rsidR="00A73B2C" w:rsidRPr="0074111E" w:rsidRDefault="00A73B2C" w:rsidP="00A73B2C">
            <w:pPr>
              <w:rPr>
                <w:rFonts w:ascii="Calibri Light" w:hAnsi="Calibri Light"/>
                <w:b/>
                <w:sz w:val="22"/>
              </w:rPr>
            </w:pPr>
            <w:r w:rsidRPr="0074111E">
              <w:rPr>
                <w:rFonts w:ascii="Calibri Light" w:hAnsi="Calibri Light"/>
                <w:b/>
                <w:sz w:val="22"/>
              </w:rPr>
              <w:lastRenderedPageBreak/>
              <w:t xml:space="preserve">Ethical </w:t>
            </w:r>
            <w:r>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D67168C" w14:textId="77777777" w:rsidR="00A73B2C" w:rsidRDefault="00A73B2C" w:rsidP="00A73B2C"/>
          <w:p w14:paraId="46D8B121" w14:textId="77777777" w:rsidR="00A73B2C" w:rsidRDefault="00A73B2C" w:rsidP="00A73B2C">
            <w:pPr>
              <w:rPr>
                <w:sz w:val="22"/>
              </w:rPr>
            </w:pPr>
            <w:r>
              <w:rPr>
                <w:sz w:val="22"/>
              </w:rPr>
              <w:t xml:space="preserve">Genomics data and phenotypic data will be de-identified to protect confidentiality. </w:t>
            </w:r>
          </w:p>
          <w:p w14:paraId="021028A4" w14:textId="77777777" w:rsidR="00A73B2C" w:rsidRPr="005F7C97" w:rsidRDefault="00A73B2C" w:rsidP="00A73B2C"/>
        </w:tc>
      </w:tr>
      <w:tr w:rsidR="00A73B2C" w:rsidRPr="005F7C97" w14:paraId="3750C2F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501D642" w14:textId="32C8714E" w:rsidR="00A73B2C" w:rsidRPr="0074111E" w:rsidRDefault="005531AA" w:rsidP="00A73B2C">
            <w:pPr>
              <w:rPr>
                <w:rFonts w:ascii="Calibri Light" w:hAnsi="Calibri Light"/>
                <w:b/>
                <w:sz w:val="22"/>
              </w:rPr>
            </w:pPr>
            <w:r>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7F9DAEF" w14:textId="29C77A50" w:rsidR="00A73B2C" w:rsidRPr="005F7C97" w:rsidRDefault="005531AA" w:rsidP="00A73B2C">
            <w:r>
              <w:t>TBD</w:t>
            </w:r>
          </w:p>
        </w:tc>
      </w:tr>
      <w:tr w:rsidR="00A73B2C" w:rsidRPr="005F7C97" w14:paraId="7CF0EC7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5443CA" w14:textId="77777777" w:rsidR="00A73B2C" w:rsidRPr="0074111E" w:rsidRDefault="00A73B2C" w:rsidP="00A73B2C">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395E368" w14:textId="43CAC560" w:rsidR="00A73B2C" w:rsidRDefault="00A73B2C" w:rsidP="00A73B2C">
            <w:pPr>
              <w:numPr>
                <w:ilvl w:val="0"/>
                <w:numId w:val="4"/>
              </w:numPr>
              <w:rPr>
                <w:sz w:val="22"/>
                <w:szCs w:val="22"/>
              </w:rPr>
            </w:pPr>
            <w:r w:rsidRPr="00A73B2C">
              <w:rPr>
                <w:sz w:val="22"/>
                <w:szCs w:val="22"/>
              </w:rPr>
              <w:t xml:space="preserve">Complete QC </w:t>
            </w:r>
            <w:r w:rsidR="00487E57">
              <w:rPr>
                <w:sz w:val="22"/>
                <w:szCs w:val="22"/>
              </w:rPr>
              <w:t>in May</w:t>
            </w:r>
          </w:p>
          <w:p w14:paraId="19E6BC19" w14:textId="5502D9DA" w:rsidR="00487E57" w:rsidRPr="00A73B2C" w:rsidRDefault="00487E57" w:rsidP="00A73B2C">
            <w:pPr>
              <w:numPr>
                <w:ilvl w:val="0"/>
                <w:numId w:val="4"/>
              </w:numPr>
              <w:rPr>
                <w:sz w:val="22"/>
                <w:szCs w:val="22"/>
              </w:rPr>
            </w:pPr>
            <w:r>
              <w:rPr>
                <w:sz w:val="22"/>
                <w:szCs w:val="22"/>
              </w:rPr>
              <w:t>Run analyses in June</w:t>
            </w:r>
          </w:p>
          <w:p w14:paraId="1AB716C3" w14:textId="2572F130" w:rsidR="00A73B2C" w:rsidRPr="005F7C97" w:rsidRDefault="00A73B2C" w:rsidP="00A73B2C">
            <w:pPr>
              <w:numPr>
                <w:ilvl w:val="0"/>
                <w:numId w:val="4"/>
              </w:numPr>
            </w:pPr>
            <w:r w:rsidRPr="00A73B2C">
              <w:rPr>
                <w:sz w:val="22"/>
                <w:szCs w:val="22"/>
              </w:rPr>
              <w:t xml:space="preserve">Write relevant portions of the </w:t>
            </w:r>
            <w:r w:rsidR="00487E57">
              <w:rPr>
                <w:sz w:val="22"/>
                <w:szCs w:val="22"/>
              </w:rPr>
              <w:t>manuscript by end of Fall 2018</w:t>
            </w:r>
            <w:r w:rsidRPr="00A73B2C">
              <w:rPr>
                <w:sz w:val="22"/>
                <w:szCs w:val="22"/>
              </w:rPr>
              <w:t>.</w:t>
            </w:r>
          </w:p>
        </w:tc>
      </w:tr>
    </w:tbl>
    <w:p w14:paraId="41AD5359" w14:textId="77777777" w:rsidR="002142B6" w:rsidRDefault="00017762"/>
    <w:p w14:paraId="31635260" w14:textId="77777777" w:rsid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p w14:paraId="77C088A9" w14:textId="77777777" w:rsidR="009428A1" w:rsidRDefault="009428A1" w:rsidP="0093273D">
      <w:pPr>
        <w:rPr>
          <w:rFonts w:asciiTheme="majorHAnsi" w:hAnsiTheme="majorHAnsi"/>
          <w:i/>
          <w:sz w:val="22"/>
        </w:rPr>
      </w:pPr>
    </w:p>
    <w:p w14:paraId="4A5C0CEF" w14:textId="10051341" w:rsidR="008C02FD" w:rsidRDefault="009428A1" w:rsidP="0093273D">
      <w:pPr>
        <w:rPr>
          <w:rFonts w:asciiTheme="majorHAnsi" w:hAnsiTheme="majorHAnsi"/>
          <w:i/>
          <w:sz w:val="22"/>
        </w:rPr>
      </w:pPr>
      <w:r>
        <w:rPr>
          <w:rFonts w:asciiTheme="majorHAnsi" w:hAnsiTheme="majorHAnsi"/>
          <w:i/>
          <w:sz w:val="22"/>
        </w:rPr>
        <w:t>References:</w:t>
      </w:r>
    </w:p>
    <w:p w14:paraId="71269F69" w14:textId="77777777" w:rsidR="009428A1" w:rsidRPr="009428A1" w:rsidRDefault="009428A1" w:rsidP="009428A1">
      <w:pPr>
        <w:pStyle w:val="NormalWeb"/>
        <w:numPr>
          <w:ilvl w:val="0"/>
          <w:numId w:val="9"/>
        </w:numPr>
        <w:rPr>
          <w:rFonts w:asciiTheme="minorHAnsi" w:hAnsiTheme="minorHAnsi" w:cstheme="minorHAnsi"/>
          <w:sz w:val="16"/>
          <w:szCs w:val="16"/>
        </w:rPr>
      </w:pPr>
      <w:r w:rsidRPr="009428A1">
        <w:rPr>
          <w:rFonts w:asciiTheme="minorHAnsi" w:hAnsiTheme="minorHAnsi" w:cstheme="minorHAnsi"/>
          <w:color w:val="211E1E"/>
          <w:sz w:val="16"/>
          <w:szCs w:val="16"/>
        </w:rPr>
        <w:t xml:space="preserve">Ohta T (1982a). Linkage disequilibrium due to random genetic drift in finite subdivided populations. Proc Natl Acad Sci USA 79: 1940–1944. </w:t>
      </w:r>
    </w:p>
    <w:p w14:paraId="4A092187" w14:textId="7BAC84A7" w:rsidR="008C02FD" w:rsidRPr="009428A1" w:rsidRDefault="009428A1" w:rsidP="009428A1">
      <w:pPr>
        <w:pStyle w:val="NormalWeb"/>
        <w:numPr>
          <w:ilvl w:val="0"/>
          <w:numId w:val="9"/>
        </w:numPr>
        <w:rPr>
          <w:rFonts w:asciiTheme="minorHAnsi" w:hAnsiTheme="minorHAnsi" w:cstheme="minorHAnsi"/>
          <w:color w:val="211E1E"/>
          <w:sz w:val="16"/>
          <w:szCs w:val="16"/>
        </w:rPr>
      </w:pPr>
      <w:r w:rsidRPr="009428A1">
        <w:rPr>
          <w:rFonts w:asciiTheme="minorHAnsi" w:hAnsiTheme="minorHAnsi" w:cstheme="minorHAnsi"/>
          <w:color w:val="211E1E"/>
          <w:sz w:val="16"/>
          <w:szCs w:val="16"/>
        </w:rPr>
        <w:t xml:space="preserve">Ohta T (1982b). Linkage disequilibrium with the island model. Genetics 101: 139–155. </w:t>
      </w:r>
    </w:p>
    <w:p w14:paraId="2469E5F8" w14:textId="36A51DCA" w:rsidR="009428A1" w:rsidRPr="009428A1" w:rsidRDefault="009428A1" w:rsidP="009428A1">
      <w:pPr>
        <w:pStyle w:val="NormalWeb"/>
        <w:numPr>
          <w:ilvl w:val="0"/>
          <w:numId w:val="9"/>
        </w:numPr>
        <w:rPr>
          <w:rFonts w:asciiTheme="minorHAnsi" w:hAnsiTheme="minorHAnsi" w:cstheme="minorHAnsi"/>
          <w:sz w:val="16"/>
          <w:szCs w:val="16"/>
        </w:rPr>
      </w:pPr>
      <w:r w:rsidRPr="009428A1">
        <w:rPr>
          <w:rFonts w:asciiTheme="minorHAnsi" w:hAnsiTheme="minorHAnsi" w:cstheme="minorHAnsi"/>
          <w:color w:val="211E1E"/>
          <w:sz w:val="16"/>
          <w:szCs w:val="16"/>
        </w:rPr>
        <w:t>Schaeffer SW, Goetting-Minesky MP, Kovacevic M, Peoples JR, Graybill JL, Miller JM et al. (2003). Evolutionary genomics of inversions in Drosophila pseudoobscura: Evidence for epistasis. Proc Natl Acad Sci USA 100: 8319–8324.</w:t>
      </w:r>
    </w:p>
    <w:p w14:paraId="77748D78" w14:textId="54BBC34A" w:rsidR="009428A1" w:rsidRPr="009428A1" w:rsidRDefault="009428A1" w:rsidP="009428A1">
      <w:pPr>
        <w:pStyle w:val="NormalWeb"/>
        <w:numPr>
          <w:ilvl w:val="0"/>
          <w:numId w:val="9"/>
        </w:numPr>
        <w:rPr>
          <w:rFonts w:asciiTheme="minorHAnsi" w:hAnsiTheme="minorHAnsi" w:cstheme="minorHAnsi"/>
          <w:sz w:val="16"/>
          <w:szCs w:val="16"/>
        </w:rPr>
      </w:pPr>
      <w:r w:rsidRPr="009428A1">
        <w:rPr>
          <w:rFonts w:asciiTheme="minorHAnsi" w:hAnsiTheme="minorHAnsi" w:cstheme="minorHAnsi"/>
          <w:sz w:val="16"/>
          <w:szCs w:val="16"/>
        </w:rPr>
        <w:t>TM Beissinger, M Gholami, M Erbe, S Weigend, A Weigend, N de Leon, D Gianola and H Simianer (2016).</w:t>
      </w:r>
      <w:r w:rsidRPr="009428A1">
        <w:rPr>
          <w:rFonts w:asciiTheme="minorHAnsi" w:hAnsiTheme="minorHAnsi" w:cstheme="minorHAnsi"/>
          <w:color w:val="211E1E"/>
          <w:sz w:val="16"/>
          <w:szCs w:val="16"/>
        </w:rPr>
        <w:t xml:space="preserve"> Using the variability of linkage disequilibrium between subpopulations to infer sweeps and epistatic selecti</w:t>
      </w:r>
      <w:r w:rsidR="005531AA">
        <w:rPr>
          <w:rFonts w:asciiTheme="minorHAnsi" w:hAnsiTheme="minorHAnsi" w:cstheme="minorHAnsi"/>
          <w:color w:val="211E1E"/>
          <w:sz w:val="16"/>
          <w:szCs w:val="16"/>
        </w:rPr>
        <w:t>TBA</w:t>
      </w:r>
      <w:r w:rsidRPr="009428A1">
        <w:rPr>
          <w:rFonts w:asciiTheme="minorHAnsi" w:hAnsiTheme="minorHAnsi" w:cstheme="minorHAnsi"/>
          <w:color w:val="211E1E"/>
          <w:sz w:val="16"/>
          <w:szCs w:val="16"/>
        </w:rPr>
        <w:t>on in a diverse panel of chickens</w:t>
      </w:r>
      <w:r w:rsidRPr="009428A1">
        <w:rPr>
          <w:rFonts w:asciiTheme="minorHAnsi" w:hAnsiTheme="minorHAnsi" w:cstheme="minorHAnsi"/>
          <w:sz w:val="16"/>
          <w:szCs w:val="16"/>
        </w:rPr>
        <w:t>.</w:t>
      </w:r>
      <w:r>
        <w:rPr>
          <w:rFonts w:asciiTheme="minorHAnsi" w:hAnsiTheme="minorHAnsi" w:cstheme="minorHAnsi"/>
          <w:sz w:val="16"/>
          <w:szCs w:val="16"/>
        </w:rPr>
        <w:t xml:space="preserve"> </w:t>
      </w:r>
      <w:r w:rsidRPr="009428A1">
        <w:rPr>
          <w:rFonts w:asciiTheme="minorHAnsi" w:hAnsiTheme="minorHAnsi" w:cstheme="minorHAnsi"/>
          <w:sz w:val="16"/>
          <w:szCs w:val="16"/>
        </w:rPr>
        <w:t>Heridity(@016) 116,158-166</w:t>
      </w:r>
    </w:p>
    <w:sectPr w:rsidR="009428A1" w:rsidRPr="009428A1"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51BA" w14:textId="77777777" w:rsidR="00752422" w:rsidRDefault="00752422" w:rsidP="0093273D">
      <w:r>
        <w:separator/>
      </w:r>
    </w:p>
  </w:endnote>
  <w:endnote w:type="continuationSeparator" w:id="0">
    <w:p w14:paraId="68F7BD4B" w14:textId="77777777" w:rsidR="00752422" w:rsidRDefault="0075242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68CD37ED" w14:textId="2251404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17762">
          <w:rPr>
            <w:rFonts w:asciiTheme="majorHAnsi" w:hAnsiTheme="majorHAnsi"/>
            <w:noProof/>
            <w:sz w:val="22"/>
          </w:rPr>
          <w:t>2</w:t>
        </w:r>
        <w:r w:rsidRPr="0093273D">
          <w:rPr>
            <w:rFonts w:asciiTheme="majorHAnsi" w:hAnsiTheme="majorHAnsi"/>
            <w:noProof/>
            <w:sz w:val="22"/>
          </w:rPr>
          <w:fldChar w:fldCharType="end"/>
        </w:r>
      </w:p>
    </w:sdtContent>
  </w:sdt>
  <w:p w14:paraId="23E7744A"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B0599" w14:textId="77777777" w:rsidR="00752422" w:rsidRDefault="00752422" w:rsidP="0093273D">
      <w:r>
        <w:separator/>
      </w:r>
    </w:p>
  </w:footnote>
  <w:footnote w:type="continuationSeparator" w:id="0">
    <w:p w14:paraId="159112A1" w14:textId="77777777" w:rsidR="00752422" w:rsidRDefault="0075242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D50" w14:textId="77777777" w:rsidR="0093273D" w:rsidRDefault="0093273D">
    <w:pPr>
      <w:pStyle w:val="Header"/>
    </w:pPr>
    <w:r>
      <w:rPr>
        <w:noProof/>
      </w:rPr>
      <w:drawing>
        <wp:inline distT="0" distB="0" distL="0" distR="0" wp14:anchorId="08CBD24D" wp14:editId="0E4F97D3">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4FEA"/>
    <w:multiLevelType w:val="hybridMultilevel"/>
    <w:tmpl w:val="6F3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143D4"/>
    <w:multiLevelType w:val="hybridMultilevel"/>
    <w:tmpl w:val="3860213A"/>
    <w:lvl w:ilvl="0" w:tplc="22C67BE4">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8242F89"/>
    <w:multiLevelType w:val="hybridMultilevel"/>
    <w:tmpl w:val="2772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5A12E9"/>
    <w:multiLevelType w:val="hybridMultilevel"/>
    <w:tmpl w:val="164830F4"/>
    <w:lvl w:ilvl="0" w:tplc="852E9AF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B032CAC"/>
    <w:multiLevelType w:val="hybridMultilevel"/>
    <w:tmpl w:val="C72C8A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FE0CE1"/>
    <w:multiLevelType w:val="hybridMultilevel"/>
    <w:tmpl w:val="451008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3FC3FBF"/>
    <w:multiLevelType w:val="hybridMultilevel"/>
    <w:tmpl w:val="A754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C04B6"/>
    <w:multiLevelType w:val="hybridMultilevel"/>
    <w:tmpl w:val="5BD2F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7762"/>
    <w:rsid w:val="001613E9"/>
    <w:rsid w:val="003369EA"/>
    <w:rsid w:val="003F434C"/>
    <w:rsid w:val="00487E57"/>
    <w:rsid w:val="00495AEC"/>
    <w:rsid w:val="005531AA"/>
    <w:rsid w:val="00682869"/>
    <w:rsid w:val="00752422"/>
    <w:rsid w:val="007B1A49"/>
    <w:rsid w:val="007F3F81"/>
    <w:rsid w:val="008355A2"/>
    <w:rsid w:val="008C02FD"/>
    <w:rsid w:val="008F783F"/>
    <w:rsid w:val="00900D3C"/>
    <w:rsid w:val="00921DFB"/>
    <w:rsid w:val="0093273D"/>
    <w:rsid w:val="009428A1"/>
    <w:rsid w:val="00975C47"/>
    <w:rsid w:val="00A73B2C"/>
    <w:rsid w:val="00AF586E"/>
    <w:rsid w:val="00B54AC7"/>
    <w:rsid w:val="00C63A7E"/>
    <w:rsid w:val="00CF506A"/>
    <w:rsid w:val="00DF47BE"/>
    <w:rsid w:val="00F6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C2E47"/>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character" w:customStyle="1" w:styleId="apple-converted-space">
    <w:name w:val="apple-converted-space"/>
    <w:rsid w:val="008C02FD"/>
  </w:style>
  <w:style w:type="character" w:styleId="CommentReference">
    <w:name w:val="annotation reference"/>
    <w:basedOn w:val="DefaultParagraphFont"/>
    <w:uiPriority w:val="99"/>
    <w:semiHidden/>
    <w:unhideWhenUsed/>
    <w:rsid w:val="007B1A49"/>
    <w:rPr>
      <w:sz w:val="16"/>
      <w:szCs w:val="16"/>
    </w:rPr>
  </w:style>
  <w:style w:type="paragraph" w:styleId="CommentText">
    <w:name w:val="annotation text"/>
    <w:basedOn w:val="Normal"/>
    <w:link w:val="CommentTextChar"/>
    <w:uiPriority w:val="99"/>
    <w:semiHidden/>
    <w:unhideWhenUsed/>
    <w:rsid w:val="007B1A49"/>
    <w:rPr>
      <w:sz w:val="20"/>
      <w:szCs w:val="20"/>
    </w:rPr>
  </w:style>
  <w:style w:type="character" w:customStyle="1" w:styleId="CommentTextChar">
    <w:name w:val="Comment Text Char"/>
    <w:basedOn w:val="DefaultParagraphFont"/>
    <w:link w:val="CommentText"/>
    <w:uiPriority w:val="99"/>
    <w:semiHidden/>
    <w:rsid w:val="007B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A49"/>
    <w:rPr>
      <w:b/>
      <w:bCs/>
    </w:rPr>
  </w:style>
  <w:style w:type="character" w:customStyle="1" w:styleId="CommentSubjectChar">
    <w:name w:val="Comment Subject Char"/>
    <w:basedOn w:val="CommentTextChar"/>
    <w:link w:val="CommentSubject"/>
    <w:uiPriority w:val="99"/>
    <w:semiHidden/>
    <w:rsid w:val="007B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49"/>
    <w:rPr>
      <w:rFonts w:ascii="Segoe UI" w:eastAsia="Times New Roman" w:hAnsi="Segoe UI" w:cs="Segoe UI"/>
      <w:sz w:val="18"/>
      <w:szCs w:val="18"/>
    </w:rPr>
  </w:style>
  <w:style w:type="character" w:styleId="Hyperlink">
    <w:name w:val="Hyperlink"/>
    <w:basedOn w:val="DefaultParagraphFont"/>
    <w:uiPriority w:val="99"/>
    <w:unhideWhenUsed/>
    <w:rsid w:val="00A73B2C"/>
    <w:rPr>
      <w:color w:val="0563C1" w:themeColor="hyperlink"/>
      <w:u w:val="single"/>
    </w:rPr>
  </w:style>
  <w:style w:type="character" w:customStyle="1" w:styleId="UnresolvedMention">
    <w:name w:val="Unresolved Mention"/>
    <w:basedOn w:val="DefaultParagraphFont"/>
    <w:uiPriority w:val="99"/>
    <w:semiHidden/>
    <w:unhideWhenUsed/>
    <w:rsid w:val="00487E57"/>
    <w:rPr>
      <w:color w:val="808080"/>
      <w:shd w:val="clear" w:color="auto" w:fill="E6E6E6"/>
    </w:rPr>
  </w:style>
  <w:style w:type="paragraph" w:styleId="ListParagraph">
    <w:name w:val="List Paragraph"/>
    <w:basedOn w:val="Normal"/>
    <w:uiPriority w:val="34"/>
    <w:qFormat/>
    <w:rsid w:val="00487E57"/>
    <w:pPr>
      <w:ind w:left="720"/>
      <w:contextualSpacing/>
    </w:pPr>
  </w:style>
  <w:style w:type="paragraph" w:styleId="NormalWeb">
    <w:name w:val="Normal (Web)"/>
    <w:basedOn w:val="Normal"/>
    <w:uiPriority w:val="99"/>
    <w:unhideWhenUsed/>
    <w:rsid w:val="00942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9852">
      <w:bodyDiv w:val="1"/>
      <w:marLeft w:val="0"/>
      <w:marRight w:val="0"/>
      <w:marTop w:val="0"/>
      <w:marBottom w:val="0"/>
      <w:divBdr>
        <w:top w:val="none" w:sz="0" w:space="0" w:color="auto"/>
        <w:left w:val="none" w:sz="0" w:space="0" w:color="auto"/>
        <w:bottom w:val="none" w:sz="0" w:space="0" w:color="auto"/>
        <w:right w:val="none" w:sz="0" w:space="0" w:color="auto"/>
      </w:divBdr>
    </w:div>
    <w:div w:id="271013190">
      <w:bodyDiv w:val="1"/>
      <w:marLeft w:val="0"/>
      <w:marRight w:val="0"/>
      <w:marTop w:val="0"/>
      <w:marBottom w:val="0"/>
      <w:divBdr>
        <w:top w:val="none" w:sz="0" w:space="0" w:color="auto"/>
        <w:left w:val="none" w:sz="0" w:space="0" w:color="auto"/>
        <w:bottom w:val="none" w:sz="0" w:space="0" w:color="auto"/>
        <w:right w:val="none" w:sz="0" w:space="0" w:color="auto"/>
      </w:divBdr>
    </w:div>
    <w:div w:id="854342960">
      <w:bodyDiv w:val="1"/>
      <w:marLeft w:val="0"/>
      <w:marRight w:val="0"/>
      <w:marTop w:val="0"/>
      <w:marBottom w:val="0"/>
      <w:divBdr>
        <w:top w:val="none" w:sz="0" w:space="0" w:color="auto"/>
        <w:left w:val="none" w:sz="0" w:space="0" w:color="auto"/>
        <w:bottom w:val="none" w:sz="0" w:space="0" w:color="auto"/>
        <w:right w:val="none" w:sz="0" w:space="0" w:color="auto"/>
      </w:divBdr>
    </w:div>
    <w:div w:id="1640957593">
      <w:bodyDiv w:val="1"/>
      <w:marLeft w:val="0"/>
      <w:marRight w:val="0"/>
      <w:marTop w:val="0"/>
      <w:marBottom w:val="0"/>
      <w:divBdr>
        <w:top w:val="none" w:sz="0" w:space="0" w:color="auto"/>
        <w:left w:val="none" w:sz="0" w:space="0" w:color="auto"/>
        <w:bottom w:val="none" w:sz="0" w:space="0" w:color="auto"/>
        <w:right w:val="none" w:sz="0" w:space="0" w:color="auto"/>
      </w:divBdr>
      <w:divsChild>
        <w:div w:id="2112891602">
          <w:marLeft w:val="0"/>
          <w:marRight w:val="0"/>
          <w:marTop w:val="0"/>
          <w:marBottom w:val="0"/>
          <w:divBdr>
            <w:top w:val="none" w:sz="0" w:space="0" w:color="auto"/>
            <w:left w:val="none" w:sz="0" w:space="0" w:color="auto"/>
            <w:bottom w:val="none" w:sz="0" w:space="0" w:color="auto"/>
            <w:right w:val="none" w:sz="0" w:space="0" w:color="auto"/>
          </w:divBdr>
          <w:divsChild>
            <w:div w:id="1917786847">
              <w:marLeft w:val="0"/>
              <w:marRight w:val="0"/>
              <w:marTop w:val="0"/>
              <w:marBottom w:val="0"/>
              <w:divBdr>
                <w:top w:val="none" w:sz="0" w:space="0" w:color="auto"/>
                <w:left w:val="none" w:sz="0" w:space="0" w:color="auto"/>
                <w:bottom w:val="none" w:sz="0" w:space="0" w:color="auto"/>
                <w:right w:val="none" w:sz="0" w:space="0" w:color="auto"/>
              </w:divBdr>
              <w:divsChild>
                <w:div w:id="17629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2096">
      <w:bodyDiv w:val="1"/>
      <w:marLeft w:val="0"/>
      <w:marRight w:val="0"/>
      <w:marTop w:val="0"/>
      <w:marBottom w:val="0"/>
      <w:divBdr>
        <w:top w:val="none" w:sz="0" w:space="0" w:color="auto"/>
        <w:left w:val="none" w:sz="0" w:space="0" w:color="auto"/>
        <w:bottom w:val="none" w:sz="0" w:space="0" w:color="auto"/>
        <w:right w:val="none" w:sz="0" w:space="0" w:color="auto"/>
      </w:divBdr>
      <w:divsChild>
        <w:div w:id="1668897260">
          <w:marLeft w:val="0"/>
          <w:marRight w:val="0"/>
          <w:marTop w:val="0"/>
          <w:marBottom w:val="0"/>
          <w:divBdr>
            <w:top w:val="none" w:sz="0" w:space="0" w:color="auto"/>
            <w:left w:val="none" w:sz="0" w:space="0" w:color="auto"/>
            <w:bottom w:val="none" w:sz="0" w:space="0" w:color="auto"/>
            <w:right w:val="none" w:sz="0" w:space="0" w:color="auto"/>
          </w:divBdr>
          <w:divsChild>
            <w:div w:id="584268863">
              <w:marLeft w:val="0"/>
              <w:marRight w:val="0"/>
              <w:marTop w:val="0"/>
              <w:marBottom w:val="0"/>
              <w:divBdr>
                <w:top w:val="none" w:sz="0" w:space="0" w:color="auto"/>
                <w:left w:val="none" w:sz="0" w:space="0" w:color="auto"/>
                <w:bottom w:val="none" w:sz="0" w:space="0" w:color="auto"/>
                <w:right w:val="none" w:sz="0" w:space="0" w:color="auto"/>
              </w:divBdr>
              <w:divsChild>
                <w:div w:id="20445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947">
      <w:bodyDiv w:val="1"/>
      <w:marLeft w:val="0"/>
      <w:marRight w:val="0"/>
      <w:marTop w:val="0"/>
      <w:marBottom w:val="0"/>
      <w:divBdr>
        <w:top w:val="none" w:sz="0" w:space="0" w:color="auto"/>
        <w:left w:val="none" w:sz="0" w:space="0" w:color="auto"/>
        <w:bottom w:val="none" w:sz="0" w:space="0" w:color="auto"/>
        <w:right w:val="none" w:sz="0" w:space="0" w:color="auto"/>
      </w:divBdr>
    </w:div>
    <w:div w:id="1990284832">
      <w:bodyDiv w:val="1"/>
      <w:marLeft w:val="0"/>
      <w:marRight w:val="0"/>
      <w:marTop w:val="0"/>
      <w:marBottom w:val="0"/>
      <w:divBdr>
        <w:top w:val="none" w:sz="0" w:space="0" w:color="auto"/>
        <w:left w:val="none" w:sz="0" w:space="0" w:color="auto"/>
        <w:bottom w:val="none" w:sz="0" w:space="0" w:color="auto"/>
        <w:right w:val="none" w:sz="0" w:space="0" w:color="auto"/>
      </w:divBdr>
    </w:div>
    <w:div w:id="2020697871">
      <w:bodyDiv w:val="1"/>
      <w:marLeft w:val="0"/>
      <w:marRight w:val="0"/>
      <w:marTop w:val="0"/>
      <w:marBottom w:val="0"/>
      <w:divBdr>
        <w:top w:val="none" w:sz="0" w:space="0" w:color="auto"/>
        <w:left w:val="none" w:sz="0" w:space="0" w:color="auto"/>
        <w:bottom w:val="none" w:sz="0" w:space="0" w:color="auto"/>
        <w:right w:val="none" w:sz="0" w:space="0" w:color="auto"/>
      </w:divBdr>
      <w:divsChild>
        <w:div w:id="335227153">
          <w:marLeft w:val="0"/>
          <w:marRight w:val="0"/>
          <w:marTop w:val="0"/>
          <w:marBottom w:val="0"/>
          <w:divBdr>
            <w:top w:val="none" w:sz="0" w:space="0" w:color="auto"/>
            <w:left w:val="none" w:sz="0" w:space="0" w:color="auto"/>
            <w:bottom w:val="none" w:sz="0" w:space="0" w:color="auto"/>
            <w:right w:val="none" w:sz="0" w:space="0" w:color="auto"/>
          </w:divBdr>
          <w:divsChild>
            <w:div w:id="2138333365">
              <w:marLeft w:val="0"/>
              <w:marRight w:val="0"/>
              <w:marTop w:val="0"/>
              <w:marBottom w:val="0"/>
              <w:divBdr>
                <w:top w:val="none" w:sz="0" w:space="0" w:color="auto"/>
                <w:left w:val="none" w:sz="0" w:space="0" w:color="auto"/>
                <w:bottom w:val="none" w:sz="0" w:space="0" w:color="auto"/>
                <w:right w:val="none" w:sz="0" w:space="0" w:color="auto"/>
              </w:divBdr>
              <w:divsChild>
                <w:div w:id="20858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40132">
      <w:bodyDiv w:val="1"/>
      <w:marLeft w:val="0"/>
      <w:marRight w:val="0"/>
      <w:marTop w:val="0"/>
      <w:marBottom w:val="0"/>
      <w:divBdr>
        <w:top w:val="none" w:sz="0" w:space="0" w:color="auto"/>
        <w:left w:val="none" w:sz="0" w:space="0" w:color="auto"/>
        <w:bottom w:val="none" w:sz="0" w:space="0" w:color="auto"/>
        <w:right w:val="none" w:sz="0" w:space="0" w:color="auto"/>
      </w:divBdr>
    </w:div>
    <w:div w:id="2138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fali.setiaverma@pennmedicine.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2018-06-05T18:54:00Z</dcterms:created>
  <dcterms:modified xsi:type="dcterms:W3CDTF">2018-06-05T18:54:00Z</dcterms:modified>
</cp:coreProperties>
</file>