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5D" w:rsidRPr="006B0EA0" w:rsidRDefault="00D93E9A" w:rsidP="009A7F5D">
      <w:pPr>
        <w:rPr>
          <w:rFonts w:ascii="Arial" w:hAnsi="Arial" w:cs="Arial"/>
          <w:b/>
          <w:caps/>
          <w:color w:val="000000"/>
        </w:rPr>
      </w:pPr>
      <w:bookmarkStart w:id="0" w:name="_GoBack"/>
      <w:bookmarkEnd w:id="0"/>
      <w:r w:rsidRPr="006B0EA0">
        <w:rPr>
          <w:rFonts w:ascii="Arial" w:hAnsi="Arial" w:cs="Arial"/>
          <w:b/>
          <w:caps/>
          <w:color w:val="000000"/>
          <w:u w:val="single"/>
        </w:rPr>
        <w:t>STUDY TITLE</w:t>
      </w:r>
      <w:r w:rsidRPr="006B0EA0">
        <w:rPr>
          <w:rFonts w:ascii="Arial" w:hAnsi="Arial" w:cs="Arial"/>
          <w:b/>
          <w:caps/>
          <w:color w:val="000000"/>
        </w:rPr>
        <w:t xml:space="preserve">: </w:t>
      </w:r>
      <w:r w:rsidRPr="002F613B">
        <w:rPr>
          <w:rFonts w:ascii="Arial" w:hAnsi="Arial" w:cs="Arial"/>
          <w:bCs/>
          <w:sz w:val="26"/>
          <w:szCs w:val="26"/>
          <w:shd w:val="clear" w:color="auto" w:fill="FFFFFF"/>
        </w:rPr>
        <w:t>Return of eMERGE III Genomic Results</w:t>
      </w:r>
    </w:p>
    <w:p w:rsidR="009A7F5D" w:rsidRPr="006B0EA0" w:rsidRDefault="00D93E9A" w:rsidP="009A7F5D">
      <w:pPr>
        <w:ind w:left="1440"/>
        <w:rPr>
          <w:rFonts w:ascii="Arial" w:hAnsi="Arial" w:cs="Arial"/>
          <w:noProof/>
          <w:color w:val="000000"/>
        </w:rPr>
      </w:pPr>
      <w:r w:rsidRPr="006B0EA0">
        <w:rPr>
          <w:rFonts w:ascii="Arial" w:hAnsi="Arial" w:cs="Arial"/>
          <w:b/>
          <w:caps/>
          <w:color w:val="000000"/>
        </w:rPr>
        <w:t xml:space="preserve">    </w:t>
      </w:r>
      <w:r w:rsidRPr="006B0EA0">
        <w:rPr>
          <w:rFonts w:ascii="Arial" w:hAnsi="Arial" w:cs="Arial"/>
          <w:b/>
          <w:color w:val="000000"/>
        </w:rPr>
        <w:t xml:space="preserve"> </w:t>
      </w:r>
    </w:p>
    <w:p w:rsidR="009A7F5D" w:rsidRPr="006B0EA0" w:rsidRDefault="00D93E9A" w:rsidP="009A7F5D">
      <w:pPr>
        <w:pStyle w:val="Heading5"/>
        <w:rPr>
          <w:rFonts w:cs="Arial"/>
          <w:szCs w:val="24"/>
        </w:rPr>
      </w:pPr>
      <w:r w:rsidRPr="006B0EA0">
        <w:rPr>
          <w:rFonts w:cs="Arial"/>
          <w:szCs w:val="24"/>
          <w:u w:val="single"/>
        </w:rPr>
        <w:t>STUDY NUMBER</w:t>
      </w:r>
      <w:r w:rsidRPr="006B0EA0">
        <w:rPr>
          <w:rFonts w:cs="Arial"/>
          <w:szCs w:val="24"/>
        </w:rPr>
        <w:t>:</w:t>
      </w:r>
      <w:r w:rsidRPr="006B0EA0">
        <w:rPr>
          <w:rFonts w:cs="Arial"/>
          <w:szCs w:val="24"/>
        </w:rPr>
        <w:tab/>
      </w:r>
      <w:r>
        <w:rPr>
          <w:rFonts w:cs="Arial"/>
          <w:szCs w:val="24"/>
        </w:rPr>
        <w:t>2016-3361</w:t>
      </w:r>
      <w:r w:rsidRPr="006B0EA0">
        <w:rPr>
          <w:rFonts w:cs="Arial"/>
          <w:szCs w:val="24"/>
        </w:rPr>
        <w:t xml:space="preserve">          </w:t>
      </w:r>
    </w:p>
    <w:p w:rsidR="009A7F5D" w:rsidRPr="006B0EA0" w:rsidRDefault="00712790" w:rsidP="009A7F5D">
      <w:pPr>
        <w:rPr>
          <w:rFonts w:ascii="Arial" w:hAnsi="Arial" w:cs="Arial"/>
          <w:color w:val="000000"/>
        </w:rPr>
      </w:pPr>
    </w:p>
    <w:p w:rsidR="009A7F5D" w:rsidRPr="00EE54C6" w:rsidRDefault="00D93E9A" w:rsidP="009A7F5D">
      <w:pPr>
        <w:pStyle w:val="Heading5"/>
        <w:rPr>
          <w:rFonts w:cs="Arial"/>
          <w:b w:val="0"/>
          <w:szCs w:val="24"/>
          <w:u w:val="single"/>
        </w:rPr>
      </w:pPr>
      <w:r>
        <w:rPr>
          <w:rFonts w:cs="Arial"/>
          <w:szCs w:val="24"/>
          <w:u w:val="single"/>
        </w:rPr>
        <w:t>FUNDING ORGANIZATION</w:t>
      </w:r>
      <w:r w:rsidRPr="000734C2">
        <w:rPr>
          <w:rFonts w:cs="Arial"/>
          <w:szCs w:val="24"/>
        </w:rPr>
        <w:t xml:space="preserve">: </w:t>
      </w:r>
      <w:r>
        <w:rPr>
          <w:rFonts w:cs="Arial"/>
          <w:b w:val="0"/>
          <w:szCs w:val="24"/>
        </w:rPr>
        <w:t xml:space="preserve">National Human Genome Research Institute </w:t>
      </w:r>
    </w:p>
    <w:p w:rsidR="009A7F5D" w:rsidRPr="006B0EA0" w:rsidRDefault="00712790" w:rsidP="009A7F5D">
      <w:pPr>
        <w:rPr>
          <w:rFonts w:ascii="Arial" w:hAnsi="Arial" w:cs="Arial"/>
          <w:color w:val="000000"/>
        </w:rPr>
      </w:pPr>
    </w:p>
    <w:p w:rsidR="009A7F5D" w:rsidRDefault="00D93E9A" w:rsidP="009A7F5D">
      <w:pPr>
        <w:ind w:firstLine="720"/>
        <w:rPr>
          <w:rFonts w:ascii="Arial" w:hAnsi="Arial" w:cs="Arial"/>
          <w:color w:val="000000"/>
          <w:u w:val="single"/>
        </w:rPr>
      </w:pPr>
      <w:r>
        <w:rPr>
          <w:rFonts w:ascii="Arial" w:hAnsi="Arial" w:cs="Arial"/>
          <w:color w:val="000000"/>
          <w:u w:val="single"/>
        </w:rPr>
        <w:t>Melanie F. Myers, PhD.</w:t>
      </w:r>
    </w:p>
    <w:p w:rsidR="009A7F5D" w:rsidRDefault="00D93E9A" w:rsidP="009A7F5D">
      <w:pPr>
        <w:ind w:firstLine="720"/>
        <w:rPr>
          <w:rFonts w:ascii="Arial" w:hAnsi="Arial" w:cs="Arial"/>
          <w:color w:val="000000"/>
          <w:u w:val="single"/>
        </w:rPr>
      </w:pPr>
      <w:r>
        <w:rPr>
          <w:rFonts w:ascii="Arial" w:hAnsi="Arial" w:cs="Arial"/>
          <w:color w:val="000000"/>
          <w:u w:val="single"/>
        </w:rPr>
        <w:t>Division of Human Genetics, CCHMC</w:t>
      </w:r>
    </w:p>
    <w:p w:rsidR="009A7F5D" w:rsidRDefault="00D93E9A" w:rsidP="009A7F5D">
      <w:pPr>
        <w:ind w:firstLine="720"/>
        <w:rPr>
          <w:rFonts w:ascii="Arial" w:hAnsi="Arial" w:cs="Arial"/>
          <w:color w:val="000000"/>
          <w:u w:val="single"/>
        </w:rPr>
      </w:pPr>
      <w:r>
        <w:rPr>
          <w:rFonts w:ascii="Arial" w:hAnsi="Arial" w:cs="Arial"/>
          <w:color w:val="000000"/>
          <w:u w:val="single"/>
        </w:rPr>
        <w:t>3333 Burnet Ave., ML 4006</w:t>
      </w:r>
    </w:p>
    <w:p w:rsidR="009A7F5D" w:rsidRDefault="00D93E9A" w:rsidP="009A7F5D">
      <w:pPr>
        <w:ind w:firstLine="720"/>
        <w:rPr>
          <w:rFonts w:ascii="Arial" w:hAnsi="Arial" w:cs="Arial"/>
          <w:color w:val="000000"/>
          <w:u w:val="single"/>
        </w:rPr>
      </w:pPr>
      <w:r>
        <w:rPr>
          <w:rFonts w:ascii="Arial" w:hAnsi="Arial" w:cs="Arial"/>
          <w:color w:val="000000"/>
          <w:u w:val="single"/>
        </w:rPr>
        <w:t>Cincinnati OH 45229</w:t>
      </w:r>
    </w:p>
    <w:p w:rsidR="009A7F5D" w:rsidRPr="001000B6" w:rsidRDefault="00D93E9A" w:rsidP="009A7F5D">
      <w:pPr>
        <w:ind w:firstLine="720"/>
        <w:rPr>
          <w:rFonts w:ascii="Arial" w:hAnsi="Arial" w:cs="Arial"/>
          <w:color w:val="000000"/>
        </w:rPr>
      </w:pPr>
      <w:r w:rsidRPr="001000B6">
        <w:rPr>
          <w:rFonts w:ascii="Arial" w:hAnsi="Arial" w:cs="Arial"/>
          <w:color w:val="000000"/>
        </w:rPr>
        <w:t>513-636-8195</w:t>
      </w:r>
    </w:p>
    <w:p w:rsidR="009A7F5D" w:rsidRPr="007773F7" w:rsidRDefault="00712790" w:rsidP="009A7F5D"/>
    <w:p w:rsidR="009A7F5D" w:rsidRPr="006B0EA0" w:rsidRDefault="00D93E9A" w:rsidP="009A7F5D">
      <w:pPr>
        <w:autoSpaceDE w:val="0"/>
        <w:autoSpaceDN w:val="0"/>
        <w:adjustRightInd w:val="0"/>
        <w:rPr>
          <w:rFonts w:ascii="Arial" w:hAnsi="Arial" w:cs="Arial"/>
          <w:b/>
          <w:bCs/>
          <w:caps/>
          <w:color w:val="000000"/>
        </w:rPr>
      </w:pPr>
      <w:r w:rsidRPr="006B0EA0">
        <w:rPr>
          <w:rFonts w:ascii="Arial" w:hAnsi="Arial" w:cs="Arial"/>
          <w:b/>
          <w:bCs/>
          <w:caps/>
          <w:color w:val="000000"/>
        </w:rPr>
        <w:t>INtroduction</w:t>
      </w:r>
    </w:p>
    <w:p w:rsidR="009A7F5D" w:rsidRPr="006B0EA0" w:rsidRDefault="00712790" w:rsidP="009A7F5D">
      <w:pPr>
        <w:autoSpaceDE w:val="0"/>
        <w:autoSpaceDN w:val="0"/>
        <w:adjustRightInd w:val="0"/>
        <w:rPr>
          <w:rFonts w:ascii="Arial" w:hAnsi="Arial" w:cs="Arial"/>
          <w:b/>
          <w:bCs/>
          <w:color w:val="000000"/>
        </w:rPr>
      </w:pPr>
    </w:p>
    <w:p w:rsidR="009A7F5D" w:rsidRDefault="00D93E9A" w:rsidP="009A7F5D">
      <w:pPr>
        <w:autoSpaceDE w:val="0"/>
        <w:autoSpaceDN w:val="0"/>
        <w:adjustRightInd w:val="0"/>
        <w:rPr>
          <w:rFonts w:ascii="Arial" w:hAnsi="Arial" w:cs="Arial"/>
          <w:color w:val="000000"/>
        </w:rPr>
      </w:pPr>
      <w:r w:rsidRPr="006B0EA0">
        <w:rPr>
          <w:rFonts w:ascii="Arial" w:hAnsi="Arial" w:cs="Arial"/>
          <w:color w:val="000000"/>
        </w:rPr>
        <w:t xml:space="preserve">We are asking </w:t>
      </w:r>
      <w:r>
        <w:rPr>
          <w:rFonts w:ascii="Arial" w:hAnsi="Arial" w:cs="Arial"/>
          <w:color w:val="000000"/>
        </w:rPr>
        <w:t xml:space="preserve">for your permission </w:t>
      </w:r>
      <w:r w:rsidRPr="006B0EA0">
        <w:rPr>
          <w:rFonts w:ascii="Arial" w:hAnsi="Arial" w:cs="Arial"/>
          <w:color w:val="000000"/>
        </w:rPr>
        <w:t>to be in a research study so that we can learn new information that may help others. If you decide not to</w:t>
      </w:r>
      <w:r>
        <w:rPr>
          <w:rFonts w:ascii="Arial" w:hAnsi="Arial" w:cs="Arial"/>
          <w:color w:val="000000"/>
        </w:rPr>
        <w:t xml:space="preserve"> </w:t>
      </w:r>
      <w:r w:rsidRPr="006B0EA0">
        <w:rPr>
          <w:rFonts w:ascii="Arial" w:hAnsi="Arial" w:cs="Arial"/>
          <w:color w:val="000000"/>
        </w:rPr>
        <w:t xml:space="preserve">be in this study, we will still </w:t>
      </w:r>
      <w:r>
        <w:rPr>
          <w:rFonts w:ascii="Arial" w:hAnsi="Arial" w:cs="Arial"/>
          <w:color w:val="000000"/>
        </w:rPr>
        <w:t>give your child</w:t>
      </w:r>
      <w:r w:rsidRPr="006B0EA0">
        <w:rPr>
          <w:rFonts w:ascii="Arial" w:hAnsi="Arial" w:cs="Arial"/>
          <w:color w:val="000000"/>
        </w:rPr>
        <w:t xml:space="preserve"> good </w:t>
      </w:r>
      <w:r>
        <w:rPr>
          <w:rFonts w:ascii="Arial" w:hAnsi="Arial" w:cs="Arial"/>
          <w:color w:val="000000"/>
        </w:rPr>
        <w:t xml:space="preserve">health </w:t>
      </w:r>
      <w:r w:rsidRPr="006B0EA0">
        <w:rPr>
          <w:rFonts w:ascii="Arial" w:hAnsi="Arial" w:cs="Arial"/>
          <w:color w:val="000000"/>
        </w:rPr>
        <w:t xml:space="preserve">care </w:t>
      </w:r>
      <w:r>
        <w:rPr>
          <w:rFonts w:ascii="Arial" w:hAnsi="Arial" w:cs="Arial"/>
          <w:color w:val="000000"/>
        </w:rPr>
        <w:t>at Cincinnati Children’s Hospital and Medical Center (CCHMC). If you do decide to</w:t>
      </w:r>
      <w:r w:rsidRPr="006B0EA0">
        <w:rPr>
          <w:rFonts w:ascii="Arial" w:hAnsi="Arial" w:cs="Arial"/>
          <w:color w:val="000000"/>
        </w:rPr>
        <w:t xml:space="preserve"> be in this study, you may change your mind at any time during the study and you</w:t>
      </w:r>
      <w:r>
        <w:rPr>
          <w:rFonts w:ascii="Arial" w:hAnsi="Arial" w:cs="Arial"/>
          <w:color w:val="000000"/>
        </w:rPr>
        <w:t xml:space="preserve"> </w:t>
      </w:r>
      <w:r w:rsidRPr="006B0EA0">
        <w:rPr>
          <w:rFonts w:ascii="Arial" w:hAnsi="Arial" w:cs="Arial"/>
          <w:color w:val="000000"/>
        </w:rPr>
        <w:t>can stop being in the study</w:t>
      </w:r>
      <w:r>
        <w:rPr>
          <w:rFonts w:ascii="Arial" w:hAnsi="Arial" w:cs="Arial"/>
          <w:color w:val="000000"/>
        </w:rPr>
        <w:t xml:space="preserve">. </w:t>
      </w:r>
      <w:r w:rsidRPr="006B0EA0">
        <w:rPr>
          <w:rFonts w:ascii="Arial" w:hAnsi="Arial" w:cs="Arial"/>
          <w:color w:val="000000"/>
        </w:rPr>
        <w:t>Take all the time you need to make your choice</w:t>
      </w:r>
      <w:r>
        <w:rPr>
          <w:rFonts w:ascii="Arial" w:hAnsi="Arial" w:cs="Arial"/>
          <w:color w:val="000000"/>
        </w:rPr>
        <w:t xml:space="preserve">. </w:t>
      </w:r>
      <w:r w:rsidRPr="006B0EA0">
        <w:rPr>
          <w:rFonts w:ascii="Arial" w:hAnsi="Arial" w:cs="Arial"/>
          <w:color w:val="000000"/>
        </w:rPr>
        <w:t>Ask us any questions you have. It is also okay to ask more questions after you deci</w:t>
      </w:r>
      <w:r>
        <w:rPr>
          <w:rFonts w:ascii="Arial" w:hAnsi="Arial" w:cs="Arial"/>
          <w:color w:val="000000"/>
        </w:rPr>
        <w:t xml:space="preserve">de to be in the study. </w:t>
      </w:r>
    </w:p>
    <w:p w:rsidR="009A7F5D" w:rsidRDefault="00712790" w:rsidP="009A7F5D">
      <w:pPr>
        <w:autoSpaceDE w:val="0"/>
        <w:autoSpaceDN w:val="0"/>
        <w:adjustRightInd w:val="0"/>
        <w:rPr>
          <w:rFonts w:ascii="Arial" w:hAnsi="Arial" w:cs="Arial"/>
          <w:b/>
          <w:bCs/>
          <w:caps/>
          <w:color w:val="000000"/>
        </w:rPr>
      </w:pPr>
    </w:p>
    <w:p w:rsidR="009A7F5D" w:rsidRPr="006B0EA0" w:rsidRDefault="00D93E9A" w:rsidP="009A7F5D">
      <w:pPr>
        <w:autoSpaceDE w:val="0"/>
        <w:autoSpaceDN w:val="0"/>
        <w:adjustRightInd w:val="0"/>
        <w:rPr>
          <w:rFonts w:ascii="Arial" w:hAnsi="Arial" w:cs="Arial"/>
          <w:b/>
          <w:bCs/>
          <w:caps/>
          <w:color w:val="000000"/>
        </w:rPr>
      </w:pPr>
      <w:r w:rsidRPr="006B0EA0">
        <w:rPr>
          <w:rFonts w:ascii="Arial" w:hAnsi="Arial" w:cs="Arial"/>
          <w:b/>
          <w:bCs/>
          <w:caps/>
          <w:color w:val="000000"/>
        </w:rPr>
        <w:t>Why are we doing this research?</w:t>
      </w:r>
    </w:p>
    <w:p w:rsidR="009A7F5D" w:rsidRPr="006B0EA0" w:rsidRDefault="00712790" w:rsidP="009A7F5D">
      <w:pPr>
        <w:autoSpaceDE w:val="0"/>
        <w:autoSpaceDN w:val="0"/>
        <w:adjustRightInd w:val="0"/>
        <w:rPr>
          <w:rFonts w:ascii="Arial" w:hAnsi="Arial" w:cs="Arial"/>
          <w:color w:val="000000"/>
        </w:rPr>
      </w:pPr>
    </w:p>
    <w:p w:rsidR="009A7F5D" w:rsidRPr="00940761" w:rsidRDefault="00D93E9A" w:rsidP="009A7F5D">
      <w:pPr>
        <w:rPr>
          <w:rFonts w:ascii="Arial" w:hAnsi="Arial" w:cs="Arial"/>
          <w:color w:val="0000FF"/>
        </w:rPr>
      </w:pPr>
      <w:r>
        <w:rPr>
          <w:rFonts w:ascii="Arial" w:hAnsi="Arial" w:cs="Arial"/>
          <w:color w:val="000000"/>
        </w:rPr>
        <w:t xml:space="preserve">CCHMC is working with 10 other health care organizations in the United States to learn how genetic changes impact human disease. DNA from your child will be studied and de-identified results will be shared with other researchers from the 10 sites. </w:t>
      </w:r>
      <w:r w:rsidRPr="009D2449">
        <w:rPr>
          <w:rFonts w:ascii="Arial" w:hAnsi="Arial" w:cs="Arial"/>
          <w:color w:val="000000"/>
        </w:rPr>
        <w:t>“De-identified” means personal identifying information</w:t>
      </w:r>
      <w:r>
        <w:rPr>
          <w:rFonts w:ascii="Arial" w:hAnsi="Arial" w:cs="Arial"/>
          <w:color w:val="000000"/>
        </w:rPr>
        <w:t>, such as your name</w:t>
      </w:r>
      <w:r w:rsidRPr="009D2449">
        <w:rPr>
          <w:rFonts w:ascii="Arial" w:hAnsi="Arial" w:cs="Arial"/>
          <w:color w:val="000000"/>
        </w:rPr>
        <w:t xml:space="preserve"> </w:t>
      </w:r>
      <w:r>
        <w:rPr>
          <w:rFonts w:ascii="Arial" w:hAnsi="Arial" w:cs="Arial"/>
          <w:color w:val="000000"/>
        </w:rPr>
        <w:t xml:space="preserve">and other information that can be linked directly back to you, </w:t>
      </w:r>
      <w:r w:rsidRPr="009D2449">
        <w:rPr>
          <w:rFonts w:ascii="Arial" w:hAnsi="Arial" w:cs="Arial"/>
          <w:color w:val="000000"/>
        </w:rPr>
        <w:t>will not be given with the data.</w:t>
      </w:r>
      <w:r>
        <w:rPr>
          <w:rFonts w:ascii="Arial" w:hAnsi="Arial" w:cs="Arial"/>
          <w:color w:val="000000"/>
        </w:rPr>
        <w:t xml:space="preserve"> Some of the genetic information being studied is known to increase the risk of some diseases. Knowing the result could inform how doctors care for people. Experts from the 10 sites have agreed that participants should be offered the opportunity to learn results for the set of genes known to increase disease risk. As part of this </w:t>
      </w:r>
      <w:r w:rsidRPr="006B0EA0">
        <w:rPr>
          <w:rFonts w:ascii="Arial" w:hAnsi="Arial" w:cs="Arial"/>
          <w:color w:val="000000"/>
        </w:rPr>
        <w:t>research study, we want to</w:t>
      </w:r>
      <w:r>
        <w:rPr>
          <w:rFonts w:ascii="Arial" w:hAnsi="Arial" w:cs="Arial"/>
          <w:color w:val="000000"/>
        </w:rPr>
        <w:t xml:space="preserve"> give up to 250 adolescents and their parents the choice to learn results for some, all or none of the genes that increase disease risk. The genetic test we are using is called a “panel.” A panel looks at many genes at the same time. In this study, the panel we are using will examine your child’s DNA for about 100 genes for research purposes. Information from about half of the genes on the panel can tell you about disease risk for your child and you can choose to learn these results. The other genes on the panel are only useful for research and the results will not be offered as choices. We are doing this study to learn how parents and adolescents feel about their choices and the genetic results you both choose to learn. </w:t>
      </w:r>
    </w:p>
    <w:p w:rsidR="009A7F5D" w:rsidRDefault="00712790" w:rsidP="009A7F5D">
      <w:pPr>
        <w:autoSpaceDE w:val="0"/>
        <w:autoSpaceDN w:val="0"/>
        <w:adjustRightInd w:val="0"/>
        <w:rPr>
          <w:rFonts w:ascii="Arial" w:hAnsi="Arial" w:cs="Arial"/>
          <w:b/>
          <w:bCs/>
          <w:color w:val="000000"/>
        </w:rPr>
      </w:pPr>
    </w:p>
    <w:p w:rsidR="009A7F5D" w:rsidRPr="006B0EA0" w:rsidRDefault="00D93E9A" w:rsidP="009A7F5D">
      <w:pPr>
        <w:autoSpaceDE w:val="0"/>
        <w:autoSpaceDN w:val="0"/>
        <w:adjustRightInd w:val="0"/>
        <w:rPr>
          <w:rFonts w:ascii="Arial" w:hAnsi="Arial" w:cs="Arial"/>
          <w:b/>
          <w:bCs/>
          <w:color w:val="000000"/>
        </w:rPr>
      </w:pPr>
      <w:r w:rsidRPr="006B0EA0">
        <w:rPr>
          <w:rFonts w:ascii="Arial" w:hAnsi="Arial" w:cs="Arial"/>
          <w:b/>
          <w:bCs/>
          <w:color w:val="000000"/>
        </w:rPr>
        <w:t xml:space="preserve">WHO IS IN CHARGE OF THE RESEARCH? </w:t>
      </w:r>
    </w:p>
    <w:p w:rsidR="009A7F5D" w:rsidRPr="006B0EA0" w:rsidRDefault="00712790" w:rsidP="009A7F5D">
      <w:pPr>
        <w:autoSpaceDE w:val="0"/>
        <w:autoSpaceDN w:val="0"/>
        <w:adjustRightInd w:val="0"/>
        <w:rPr>
          <w:rFonts w:ascii="Arial" w:hAnsi="Arial" w:cs="Arial"/>
          <w:b/>
          <w:bCs/>
          <w:color w:val="000000"/>
        </w:rPr>
      </w:pPr>
    </w:p>
    <w:p w:rsidR="009A7F5D" w:rsidRPr="006B0EA0" w:rsidRDefault="00D93E9A" w:rsidP="009A7F5D">
      <w:pPr>
        <w:autoSpaceDE w:val="0"/>
        <w:autoSpaceDN w:val="0"/>
        <w:adjustRightInd w:val="0"/>
        <w:rPr>
          <w:rFonts w:ascii="Arial" w:hAnsi="Arial" w:cs="Arial"/>
          <w:bCs/>
          <w:color w:val="000000"/>
        </w:rPr>
      </w:pPr>
      <w:r>
        <w:rPr>
          <w:rFonts w:ascii="Arial" w:hAnsi="Arial" w:cs="Arial"/>
          <w:bCs/>
          <w:color w:val="000000"/>
        </w:rPr>
        <w:t xml:space="preserve">Melanie Myers, PhD. </w:t>
      </w:r>
      <w:r w:rsidRPr="006B0EA0">
        <w:rPr>
          <w:rFonts w:ascii="Arial" w:hAnsi="Arial" w:cs="Arial"/>
          <w:bCs/>
          <w:color w:val="000000"/>
        </w:rPr>
        <w:t>is the research</w:t>
      </w:r>
      <w:r>
        <w:rPr>
          <w:rFonts w:ascii="Arial" w:hAnsi="Arial" w:cs="Arial"/>
          <w:bCs/>
          <w:color w:val="000000"/>
        </w:rPr>
        <w:t>er</w:t>
      </w:r>
      <w:r w:rsidRPr="006B0EA0">
        <w:rPr>
          <w:rFonts w:ascii="Arial" w:hAnsi="Arial" w:cs="Arial"/>
          <w:bCs/>
          <w:color w:val="000000"/>
        </w:rPr>
        <w:t xml:space="preserve"> at Cincinnati Children’s Hospital Medical Center (CCHMC)</w:t>
      </w:r>
      <w:r>
        <w:rPr>
          <w:rFonts w:ascii="Arial" w:hAnsi="Arial" w:cs="Arial"/>
          <w:bCs/>
          <w:color w:val="000000"/>
        </w:rPr>
        <w:t xml:space="preserve"> that is in charge of this study. </w:t>
      </w:r>
    </w:p>
    <w:p w:rsidR="009A7F5D" w:rsidRPr="006B0EA0" w:rsidRDefault="00712790" w:rsidP="009A7F5D">
      <w:pPr>
        <w:autoSpaceDE w:val="0"/>
        <w:autoSpaceDN w:val="0"/>
        <w:adjustRightInd w:val="0"/>
        <w:rPr>
          <w:rFonts w:ascii="Arial" w:hAnsi="Arial" w:cs="Arial"/>
          <w:bCs/>
          <w:color w:val="000000"/>
        </w:rPr>
      </w:pPr>
    </w:p>
    <w:p w:rsidR="009A7F5D" w:rsidRDefault="00D93E9A" w:rsidP="009A7F5D">
      <w:pPr>
        <w:pStyle w:val="Heading5"/>
        <w:rPr>
          <w:rFonts w:cs="Arial"/>
          <w:bCs/>
          <w:szCs w:val="24"/>
        </w:rPr>
      </w:pPr>
      <w:r w:rsidRPr="00FB01A7">
        <w:rPr>
          <w:rFonts w:cs="Arial"/>
          <w:b w:val="0"/>
          <w:bCs/>
          <w:szCs w:val="24"/>
        </w:rPr>
        <w:t xml:space="preserve">CCHMC is being funded by the </w:t>
      </w:r>
      <w:r w:rsidRPr="00FB01A7">
        <w:rPr>
          <w:rFonts w:cs="Arial"/>
          <w:b w:val="0"/>
          <w:szCs w:val="24"/>
        </w:rPr>
        <w:t>National Human Genome</w:t>
      </w:r>
      <w:r>
        <w:rPr>
          <w:rFonts w:cs="Arial"/>
          <w:b w:val="0"/>
          <w:szCs w:val="24"/>
        </w:rPr>
        <w:t xml:space="preserve"> Research Institute,</w:t>
      </w:r>
      <w:r w:rsidRPr="00FB01A7">
        <w:rPr>
          <w:rFonts w:cs="Arial"/>
          <w:b w:val="0"/>
          <w:bCs/>
          <w:szCs w:val="24"/>
        </w:rPr>
        <w:t xml:space="preserve"> to do this study</w:t>
      </w:r>
      <w:r w:rsidRPr="006B0EA0">
        <w:rPr>
          <w:rFonts w:cs="Arial"/>
          <w:bCs/>
          <w:szCs w:val="24"/>
        </w:rPr>
        <w:t>.</w:t>
      </w:r>
    </w:p>
    <w:p w:rsidR="00104E70" w:rsidRDefault="00712790" w:rsidP="009A7F5D">
      <w:pPr>
        <w:autoSpaceDE w:val="0"/>
        <w:autoSpaceDN w:val="0"/>
        <w:adjustRightInd w:val="0"/>
        <w:rPr>
          <w:rFonts w:ascii="Arial" w:hAnsi="Arial" w:cs="Arial"/>
          <w:b/>
          <w:bCs/>
        </w:rPr>
      </w:pPr>
    </w:p>
    <w:p w:rsidR="009A7F5D" w:rsidRPr="006B0EA0" w:rsidRDefault="00D93E9A" w:rsidP="009A7F5D">
      <w:pPr>
        <w:autoSpaceDE w:val="0"/>
        <w:autoSpaceDN w:val="0"/>
        <w:adjustRightInd w:val="0"/>
        <w:rPr>
          <w:rFonts w:ascii="Arial" w:hAnsi="Arial" w:cs="Arial"/>
          <w:b/>
          <w:bCs/>
        </w:rPr>
      </w:pPr>
      <w:r w:rsidRPr="006B0EA0">
        <w:rPr>
          <w:rFonts w:ascii="Arial" w:hAnsi="Arial" w:cs="Arial"/>
          <w:b/>
          <w:bCs/>
        </w:rPr>
        <w:t>WHO SHOULD NOT BE IN THE STUDY</w:t>
      </w:r>
      <w:r>
        <w:rPr>
          <w:rFonts w:ascii="Arial" w:hAnsi="Arial" w:cs="Arial"/>
          <w:b/>
          <w:bCs/>
        </w:rPr>
        <w:t>?</w:t>
      </w:r>
    </w:p>
    <w:p w:rsidR="009A7F5D" w:rsidRPr="006B0EA0" w:rsidRDefault="00712790" w:rsidP="009A7F5D">
      <w:pPr>
        <w:autoSpaceDE w:val="0"/>
        <w:autoSpaceDN w:val="0"/>
        <w:adjustRightInd w:val="0"/>
        <w:rPr>
          <w:rFonts w:ascii="Arial" w:hAnsi="Arial" w:cs="Arial"/>
          <w:b/>
          <w:bCs/>
        </w:rPr>
      </w:pPr>
    </w:p>
    <w:p w:rsidR="00B836C4" w:rsidRDefault="00D93E9A" w:rsidP="009A7F5D">
      <w:pPr>
        <w:autoSpaceDE w:val="0"/>
        <w:autoSpaceDN w:val="0"/>
        <w:adjustRightInd w:val="0"/>
        <w:rPr>
          <w:rFonts w:ascii="Arial" w:hAnsi="Arial" w:cs="Arial"/>
          <w:bCs/>
        </w:rPr>
      </w:pPr>
      <w:r>
        <w:rPr>
          <w:rFonts w:ascii="Arial" w:hAnsi="Arial" w:cs="Arial"/>
          <w:bCs/>
        </w:rPr>
        <w:t>You</w:t>
      </w:r>
      <w:r w:rsidRPr="006B0EA0">
        <w:rPr>
          <w:rFonts w:ascii="Arial" w:hAnsi="Arial" w:cs="Arial"/>
          <w:bCs/>
        </w:rPr>
        <w:t xml:space="preserve"> cannot be in this study if</w:t>
      </w:r>
      <w:r>
        <w:rPr>
          <w:rFonts w:ascii="Arial" w:hAnsi="Arial" w:cs="Arial"/>
          <w:bCs/>
        </w:rPr>
        <w:t>:</w:t>
      </w:r>
    </w:p>
    <w:p w:rsidR="00B836C4" w:rsidRDefault="00D93E9A" w:rsidP="009A7F5D">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You are not the legal guardian of your child.</w:t>
      </w:r>
    </w:p>
    <w:p w:rsidR="009A7F5D" w:rsidRDefault="00D93E9A" w:rsidP="009A7F5D">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Your child is under the age of 13</w:t>
      </w:r>
    </w:p>
    <w:p w:rsidR="009A7F5D" w:rsidRDefault="00D93E9A" w:rsidP="009A7F5D">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Your child is 18 years or older when making the decision about what results to receive.</w:t>
      </w:r>
    </w:p>
    <w:p w:rsidR="009A7F5D" w:rsidRDefault="00D93E9A" w:rsidP="009A7F5D">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Your child has developmental disabilities that interfere with his/her ability to make independent decisions.</w:t>
      </w:r>
    </w:p>
    <w:p w:rsidR="009A7F5D" w:rsidRDefault="00D93E9A" w:rsidP="009A7F5D">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 xml:space="preserve">You and/or your child do not wish to sign up for MyChart. </w:t>
      </w:r>
      <w:r w:rsidRPr="00C30CEE">
        <w:rPr>
          <w:rFonts w:ascii="Arial" w:hAnsi="Arial" w:cs="Arial"/>
          <w:color w:val="000000"/>
          <w:sz w:val="24"/>
          <w:szCs w:val="24"/>
        </w:rPr>
        <w:t>MyChart gives your child and you online access to parts of your child’s medical records. For example, it will allow you to see the genetic test results from this study.</w:t>
      </w:r>
    </w:p>
    <w:p w:rsidR="00B43B13" w:rsidRDefault="00D93E9A" w:rsidP="009A7F5D">
      <w:pPr>
        <w:pStyle w:val="ListParagraph"/>
        <w:numPr>
          <w:ilvl w:val="0"/>
          <w:numId w:val="6"/>
        </w:numPr>
        <w:autoSpaceDE w:val="0"/>
        <w:autoSpaceDN w:val="0"/>
        <w:adjustRightInd w:val="0"/>
        <w:rPr>
          <w:rFonts w:ascii="Arial" w:hAnsi="Arial" w:cs="Arial"/>
          <w:bCs/>
          <w:sz w:val="24"/>
          <w:szCs w:val="24"/>
        </w:rPr>
      </w:pPr>
      <w:r>
        <w:rPr>
          <w:rFonts w:ascii="Arial" w:hAnsi="Arial" w:cs="Arial"/>
          <w:bCs/>
          <w:sz w:val="24"/>
          <w:szCs w:val="24"/>
        </w:rPr>
        <w:t>You cannot speak English.</w:t>
      </w:r>
    </w:p>
    <w:p w:rsidR="009A7F5D" w:rsidRPr="00C1624C" w:rsidRDefault="00712790" w:rsidP="009A7F5D">
      <w:pPr>
        <w:autoSpaceDE w:val="0"/>
        <w:autoSpaceDN w:val="0"/>
        <w:adjustRightInd w:val="0"/>
        <w:rPr>
          <w:rFonts w:ascii="Arial" w:hAnsi="Arial" w:cs="Arial"/>
          <w:bCs/>
        </w:rPr>
      </w:pPr>
    </w:p>
    <w:p w:rsidR="009A7F5D" w:rsidRDefault="00D93E9A" w:rsidP="009A7F5D">
      <w:pPr>
        <w:rPr>
          <w:rFonts w:ascii="Arial" w:hAnsi="Arial" w:cs="Arial"/>
          <w:b/>
          <w:bCs/>
          <w:caps/>
          <w:color w:val="000000"/>
        </w:rPr>
      </w:pPr>
      <w:r w:rsidRPr="006B0EA0">
        <w:rPr>
          <w:rFonts w:ascii="Arial" w:hAnsi="Arial" w:cs="Arial"/>
          <w:b/>
          <w:bCs/>
          <w:caps/>
          <w:color w:val="000000"/>
        </w:rPr>
        <w:t>What will happen in the STUDY?</w:t>
      </w:r>
    </w:p>
    <w:p w:rsidR="009A7F5D" w:rsidRDefault="00712790" w:rsidP="009A7F5D">
      <w:pPr>
        <w:rPr>
          <w:rFonts w:ascii="Arial" w:hAnsi="Arial" w:cs="Arial"/>
          <w:b/>
          <w:bCs/>
          <w:caps/>
          <w:color w:val="000000"/>
        </w:rPr>
      </w:pPr>
    </w:p>
    <w:p w:rsidR="009A7F5D" w:rsidRDefault="00D93E9A" w:rsidP="009A7F5D">
      <w:pPr>
        <w:rPr>
          <w:rFonts w:ascii="Arial" w:hAnsi="Arial" w:cs="Arial"/>
          <w:color w:val="000000"/>
        </w:rPr>
      </w:pPr>
      <w:r w:rsidRPr="006B0EA0">
        <w:rPr>
          <w:rFonts w:ascii="Arial" w:hAnsi="Arial" w:cs="Arial"/>
          <w:color w:val="000000"/>
        </w:rPr>
        <w:t xml:space="preserve">The research staff will explain </w:t>
      </w:r>
      <w:r>
        <w:rPr>
          <w:rFonts w:ascii="Arial" w:hAnsi="Arial" w:cs="Arial"/>
          <w:color w:val="000000"/>
        </w:rPr>
        <w:t>the study to y</w:t>
      </w:r>
      <w:r w:rsidRPr="006B0EA0">
        <w:rPr>
          <w:rFonts w:ascii="Arial" w:hAnsi="Arial" w:cs="Arial"/>
          <w:color w:val="000000"/>
        </w:rPr>
        <w:t xml:space="preserve">ou </w:t>
      </w:r>
      <w:r>
        <w:rPr>
          <w:rFonts w:ascii="Arial" w:hAnsi="Arial" w:cs="Arial"/>
          <w:color w:val="000000"/>
        </w:rPr>
        <w:t xml:space="preserve">and you </w:t>
      </w:r>
      <w:r w:rsidRPr="006B0EA0">
        <w:rPr>
          <w:rFonts w:ascii="Arial" w:hAnsi="Arial" w:cs="Arial"/>
          <w:color w:val="000000"/>
        </w:rPr>
        <w:t>will be able to ask questions</w:t>
      </w:r>
      <w:r>
        <w:rPr>
          <w:rFonts w:ascii="Arial" w:hAnsi="Arial" w:cs="Arial"/>
          <w:color w:val="000000"/>
        </w:rPr>
        <w:t xml:space="preserve"> to make sure that you understand what is involved in the study. You and your child can stop being in this study at any time.</w:t>
      </w:r>
    </w:p>
    <w:p w:rsidR="009A7F5D" w:rsidRDefault="00712790" w:rsidP="009A7F5D">
      <w:pPr>
        <w:rPr>
          <w:rFonts w:ascii="Arial" w:hAnsi="Arial" w:cs="Arial"/>
          <w:color w:val="000000"/>
        </w:rPr>
      </w:pPr>
    </w:p>
    <w:p w:rsidR="009A7F5D" w:rsidRDefault="00D93E9A" w:rsidP="009A7F5D">
      <w:pPr>
        <w:rPr>
          <w:rFonts w:ascii="Arial" w:hAnsi="Arial" w:cs="Arial"/>
        </w:rPr>
      </w:pPr>
      <w:r>
        <w:rPr>
          <w:rFonts w:ascii="Arial" w:hAnsi="Arial" w:cs="Arial"/>
          <w:color w:val="000000"/>
        </w:rPr>
        <w:t>If you and your child decide to be in this study, you will come to CCHMC for one study visit. Before you come to this visit, y</w:t>
      </w:r>
      <w:r w:rsidRPr="00AE2852">
        <w:rPr>
          <w:rFonts w:ascii="Arial" w:hAnsi="Arial" w:cs="Arial"/>
        </w:rPr>
        <w:t>ou</w:t>
      </w:r>
      <w:r>
        <w:rPr>
          <w:rFonts w:ascii="Arial" w:hAnsi="Arial" w:cs="Arial"/>
        </w:rPr>
        <w:t xml:space="preserve"> and your child</w:t>
      </w:r>
      <w:r w:rsidRPr="00AE2852">
        <w:rPr>
          <w:rFonts w:ascii="Arial" w:hAnsi="Arial" w:cs="Arial"/>
        </w:rPr>
        <w:t xml:space="preserve"> will </w:t>
      </w:r>
      <w:r>
        <w:rPr>
          <w:rFonts w:ascii="Arial" w:hAnsi="Arial" w:cs="Arial"/>
        </w:rPr>
        <w:t xml:space="preserve">each </w:t>
      </w:r>
      <w:r w:rsidRPr="00AE2852">
        <w:rPr>
          <w:rFonts w:ascii="Arial" w:hAnsi="Arial" w:cs="Arial"/>
        </w:rPr>
        <w:t xml:space="preserve">be asked to complete </w:t>
      </w:r>
      <w:r>
        <w:rPr>
          <w:rFonts w:ascii="Arial" w:hAnsi="Arial" w:cs="Arial"/>
        </w:rPr>
        <w:t xml:space="preserve">some </w:t>
      </w:r>
      <w:r w:rsidRPr="00AE2852">
        <w:rPr>
          <w:rFonts w:ascii="Arial" w:hAnsi="Arial" w:cs="Arial"/>
        </w:rPr>
        <w:t>form</w:t>
      </w:r>
      <w:r>
        <w:rPr>
          <w:rFonts w:ascii="Arial" w:hAnsi="Arial" w:cs="Arial"/>
        </w:rPr>
        <w:t>s</w:t>
      </w:r>
      <w:r w:rsidRPr="00AE2852">
        <w:rPr>
          <w:rFonts w:ascii="Arial" w:hAnsi="Arial" w:cs="Arial"/>
        </w:rPr>
        <w:t xml:space="preserve"> which will include</w:t>
      </w:r>
      <w:r>
        <w:rPr>
          <w:rFonts w:ascii="Arial" w:hAnsi="Arial" w:cs="Arial"/>
        </w:rPr>
        <w:t xml:space="preserve"> your contact information, family history and</w:t>
      </w:r>
      <w:r w:rsidRPr="00AE2852">
        <w:rPr>
          <w:rFonts w:ascii="Arial" w:hAnsi="Arial" w:cs="Arial"/>
        </w:rPr>
        <w:t xml:space="preserve"> some basic information about you and your child (age, race, gender, ethnicity, health status, etc.). We will also </w:t>
      </w:r>
      <w:r>
        <w:rPr>
          <w:rFonts w:ascii="Arial" w:hAnsi="Arial" w:cs="Arial"/>
        </w:rPr>
        <w:t>give you a link to a brief video that explains the type of genetic test we will be using in our study (</w:t>
      </w:r>
      <w:r w:rsidRPr="00860373">
        <w:rPr>
          <w:rFonts w:ascii="Arial" w:hAnsi="Arial" w:cs="Arial"/>
        </w:rPr>
        <w:t>goo.gl/4siQXK</w:t>
      </w:r>
      <w:r>
        <w:rPr>
          <w:rFonts w:ascii="Arial" w:hAnsi="Arial" w:cs="Arial"/>
        </w:rPr>
        <w:t>).</w:t>
      </w:r>
    </w:p>
    <w:p w:rsidR="009A7F5D" w:rsidRDefault="00712790" w:rsidP="009A7F5D">
      <w:pPr>
        <w:rPr>
          <w:rFonts w:ascii="Arial" w:hAnsi="Arial" w:cs="Arial"/>
        </w:rPr>
      </w:pPr>
    </w:p>
    <w:p w:rsidR="009A7F5D" w:rsidRPr="00AE2852" w:rsidRDefault="00D93E9A" w:rsidP="009A7F5D">
      <w:pPr>
        <w:rPr>
          <w:rFonts w:ascii="Arial" w:hAnsi="Arial" w:cs="Arial"/>
        </w:rPr>
      </w:pPr>
      <w:r>
        <w:rPr>
          <w:rFonts w:ascii="Arial" w:hAnsi="Arial" w:cs="Arial"/>
        </w:rPr>
        <w:t xml:space="preserve">The study visit </w:t>
      </w:r>
      <w:r>
        <w:rPr>
          <w:rFonts w:ascii="Arial" w:hAnsi="Arial" w:cs="Arial"/>
          <w:color w:val="000000"/>
        </w:rPr>
        <w:t>will take place in the Schubert Research Clinic and may take up to 2 hours. During that visit the following will happen:</w:t>
      </w:r>
    </w:p>
    <w:p w:rsidR="009A7F5D" w:rsidRPr="00C30CEE" w:rsidRDefault="00D93E9A" w:rsidP="009A7F5D">
      <w:pPr>
        <w:pStyle w:val="ListParagraph"/>
        <w:numPr>
          <w:ilvl w:val="0"/>
          <w:numId w:val="7"/>
        </w:numPr>
        <w:rPr>
          <w:rFonts w:ascii="Arial" w:hAnsi="Arial" w:cs="Arial"/>
          <w:color w:val="000000"/>
          <w:sz w:val="24"/>
          <w:szCs w:val="24"/>
          <w:lang w:val="en"/>
        </w:rPr>
      </w:pPr>
      <w:r w:rsidRPr="00C30CEE">
        <w:rPr>
          <w:rFonts w:ascii="Arial" w:hAnsi="Arial" w:cs="Arial"/>
          <w:color w:val="000000"/>
          <w:sz w:val="24"/>
          <w:szCs w:val="24"/>
        </w:rPr>
        <w:t xml:space="preserve">Your child will be registered for MyChart if your child is not already registered. </w:t>
      </w:r>
    </w:p>
    <w:p w:rsidR="009A7F5D" w:rsidRDefault="00D93E9A" w:rsidP="009A7F5D">
      <w:pPr>
        <w:pStyle w:val="ListParagraph"/>
        <w:numPr>
          <w:ilvl w:val="0"/>
          <w:numId w:val="7"/>
        </w:numPr>
        <w:rPr>
          <w:rFonts w:ascii="Arial" w:hAnsi="Arial" w:cs="Arial"/>
          <w:color w:val="000000"/>
          <w:sz w:val="24"/>
          <w:szCs w:val="24"/>
        </w:rPr>
      </w:pPr>
      <w:r>
        <w:rPr>
          <w:rFonts w:ascii="Arial" w:hAnsi="Arial" w:cs="Arial"/>
          <w:color w:val="000000"/>
          <w:sz w:val="24"/>
          <w:szCs w:val="24"/>
        </w:rPr>
        <w:t>You will decide the type of results you want to learn about your child. Your child will decide the type of results they want to learn about themselves. Each of you will be asked about the decision making process.</w:t>
      </w:r>
    </w:p>
    <w:p w:rsidR="009A7F5D" w:rsidRDefault="00D93E9A" w:rsidP="009A7F5D">
      <w:pPr>
        <w:pStyle w:val="ListParagraph"/>
        <w:numPr>
          <w:ilvl w:val="0"/>
          <w:numId w:val="7"/>
        </w:numPr>
        <w:rPr>
          <w:rFonts w:ascii="Arial" w:hAnsi="Arial" w:cs="Arial"/>
          <w:color w:val="000000"/>
          <w:sz w:val="24"/>
          <w:szCs w:val="24"/>
        </w:rPr>
      </w:pPr>
      <w:r>
        <w:rPr>
          <w:rFonts w:ascii="Arial" w:hAnsi="Arial" w:cs="Arial"/>
          <w:color w:val="000000"/>
          <w:sz w:val="24"/>
          <w:szCs w:val="24"/>
        </w:rPr>
        <w:t>Once you have both decided which results you would like to learn, we will ask you to complete a brief survey. We will then ask you and your child to share and discuss your choices with one another. A member of the study team will talk with you and your child about the reasons for your choices. We will audio record this information. We hope that after you talk with one another, you will both agree on a set of choices about the types of conditions on the panel that you want to learn about. If you both are not able to come to an agreement, we will consider your choices that overlap to be the final decision and you will only receive those results.</w:t>
      </w:r>
    </w:p>
    <w:p w:rsidR="009A7F5D" w:rsidRDefault="00D93E9A" w:rsidP="009A7F5D">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We will ask you to both sign and date a “joint” preference model that only shows the </w:t>
      </w:r>
      <w:r>
        <w:rPr>
          <w:rFonts w:ascii="Arial" w:hAnsi="Arial" w:cs="Arial"/>
          <w:color w:val="000000"/>
          <w:sz w:val="24"/>
          <w:szCs w:val="24"/>
        </w:rPr>
        <w:lastRenderedPageBreak/>
        <w:t>results that you and your child both agree on. This will serve as the official record of your decisions.</w:t>
      </w:r>
    </w:p>
    <w:p w:rsidR="009A7F5D" w:rsidRDefault="00D93E9A" w:rsidP="009A7F5D">
      <w:pPr>
        <w:pStyle w:val="ListParagraph"/>
        <w:numPr>
          <w:ilvl w:val="0"/>
          <w:numId w:val="7"/>
        </w:numPr>
        <w:rPr>
          <w:rFonts w:ascii="Arial" w:hAnsi="Arial" w:cs="Arial"/>
          <w:color w:val="000000"/>
          <w:sz w:val="24"/>
          <w:szCs w:val="24"/>
        </w:rPr>
      </w:pPr>
      <w:r>
        <w:rPr>
          <w:rFonts w:ascii="Arial" w:hAnsi="Arial" w:cs="Arial"/>
          <w:color w:val="000000"/>
          <w:sz w:val="24"/>
          <w:szCs w:val="24"/>
        </w:rPr>
        <w:t>Once you and your child have signed the “joint” preference model we will ask you both to answer survey questions about the decision making process.</w:t>
      </w:r>
    </w:p>
    <w:p w:rsidR="005847A3" w:rsidRDefault="00D93E9A" w:rsidP="005847A3">
      <w:pPr>
        <w:pStyle w:val="ListParagraph"/>
        <w:numPr>
          <w:ilvl w:val="0"/>
          <w:numId w:val="7"/>
        </w:numPr>
        <w:rPr>
          <w:rFonts w:ascii="Arial" w:hAnsi="Arial" w:cs="Arial"/>
          <w:color w:val="000000"/>
          <w:sz w:val="24"/>
          <w:szCs w:val="24"/>
        </w:rPr>
      </w:pPr>
      <w:r>
        <w:rPr>
          <w:rFonts w:ascii="Arial" w:hAnsi="Arial" w:cs="Arial"/>
          <w:color w:val="000000"/>
          <w:sz w:val="24"/>
          <w:szCs w:val="24"/>
        </w:rPr>
        <w:t xml:space="preserve">A blood sample will be collected from your child. </w:t>
      </w:r>
    </w:p>
    <w:p w:rsidR="009A7F5D" w:rsidRDefault="00D93E9A" w:rsidP="009A7F5D">
      <w:pPr>
        <w:pStyle w:val="ListParagraph"/>
        <w:numPr>
          <w:ilvl w:val="0"/>
          <w:numId w:val="7"/>
        </w:numPr>
        <w:rPr>
          <w:rFonts w:ascii="Arial" w:hAnsi="Arial" w:cs="Arial"/>
          <w:color w:val="000000"/>
          <w:sz w:val="24"/>
          <w:szCs w:val="24"/>
        </w:rPr>
      </w:pPr>
      <w:r>
        <w:rPr>
          <w:rFonts w:ascii="Arial" w:hAnsi="Arial" w:cs="Arial"/>
          <w:color w:val="000000"/>
          <w:sz w:val="24"/>
          <w:szCs w:val="24"/>
        </w:rPr>
        <w:t>After the study visit is over you will have 2 weeks to change your decision. If you want to change your decision you may mail your request with both your signature and your child’s signature to the study team (Matt Veerkamp, 3333 Burnett Ave, Cincinnati, OH 45229 MLC15012), you may also scan and then email the request to (</w:t>
      </w:r>
      <w:hyperlink r:id="rId11" w:history="1">
        <w:r w:rsidRPr="008D61D3">
          <w:rPr>
            <w:rStyle w:val="Hyperlink"/>
            <w:rFonts w:ascii="Arial" w:hAnsi="Arial" w:cs="Arial"/>
            <w:sz w:val="24"/>
            <w:szCs w:val="24"/>
          </w:rPr>
          <w:t>Matthew.Veerkamp@cchmc.org</w:t>
        </w:r>
      </w:hyperlink>
      <w:r>
        <w:rPr>
          <w:rFonts w:ascii="Arial" w:hAnsi="Arial" w:cs="Arial"/>
          <w:color w:val="000000"/>
          <w:sz w:val="24"/>
          <w:szCs w:val="24"/>
        </w:rPr>
        <w:t>) however it will still require both your signature and your child’s signature on the request.</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 xml:space="preserve">It may take 4 to 9 months before the results are ready to share with you and your child. First, we need to wait until we have DNA samples from at least 96 children before we can ship them as a group to the laboratory. Once the laboratory receives the group of DNA samples, it will take them about 3 months to send us the results. </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You and your child will be randomized to learn r</w:t>
      </w:r>
      <w:r w:rsidRPr="00AE2852">
        <w:rPr>
          <w:rFonts w:ascii="Arial" w:hAnsi="Arial" w:cs="Arial"/>
          <w:color w:val="000000"/>
        </w:rPr>
        <w:t xml:space="preserve">esults by </w:t>
      </w:r>
      <w:r>
        <w:rPr>
          <w:rFonts w:ascii="Arial" w:hAnsi="Arial" w:cs="Arial"/>
          <w:color w:val="000000"/>
        </w:rPr>
        <w:t xml:space="preserve">a scheduled </w:t>
      </w:r>
      <w:r w:rsidRPr="00AE2852">
        <w:rPr>
          <w:rFonts w:ascii="Arial" w:hAnsi="Arial" w:cs="Arial"/>
          <w:color w:val="000000"/>
        </w:rPr>
        <w:t xml:space="preserve">phone </w:t>
      </w:r>
      <w:r>
        <w:rPr>
          <w:rFonts w:ascii="Arial" w:hAnsi="Arial" w:cs="Arial"/>
          <w:color w:val="000000"/>
        </w:rPr>
        <w:t xml:space="preserve">appointment </w:t>
      </w:r>
      <w:r w:rsidRPr="00AE2852">
        <w:rPr>
          <w:rFonts w:ascii="Arial" w:hAnsi="Arial" w:cs="Arial"/>
          <w:color w:val="000000"/>
        </w:rPr>
        <w:t>or through MyChart</w:t>
      </w:r>
      <w:r>
        <w:rPr>
          <w:rFonts w:ascii="Arial" w:hAnsi="Arial" w:cs="Arial"/>
          <w:color w:val="000000"/>
        </w:rPr>
        <w:t xml:space="preserve">. </w:t>
      </w:r>
      <w:r w:rsidRPr="00AE2852">
        <w:rPr>
          <w:rFonts w:ascii="Arial" w:hAnsi="Arial" w:cs="Arial"/>
          <w:color w:val="000000"/>
        </w:rPr>
        <w:t xml:space="preserve"> </w:t>
      </w:r>
      <w:r>
        <w:rPr>
          <w:rFonts w:ascii="Arial" w:hAnsi="Arial" w:cs="Arial"/>
          <w:color w:val="000000"/>
        </w:rPr>
        <w:t xml:space="preserve">Negative results mean that the test did not show any gene changes that can increase the risk for the types of diseases you and your child selected. A positive result means a change or “variation” in a gene was found that can increase the risk for a disease that was included in your choices. Neither you nor the study staff will know what group you are in until the results come back. At that time you will be asked to view the results in MyChart or to make an appointment to learn about the results by phone. Study staff who ask you to view the results in MyChart or ask you to make an appointment to learn about results by phone will not know if the results are positive or negative. </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All results (negative or positive) that you choose to receive on the joint preference model will be placed in your child’s electronic medical record at CCHMC. We will also mail a copy of the same results to your child’s doctor.</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 xml:space="preserve">About a week after you and your child learn the results, each of you will be e-mailed or sent a text message with a unique link to an online questionnaire. Your answers to the questions will help us understand what you think about the results and what you think about the way you learned the results. We will ask you to complete the online questionnaire a second time about 6 months later. Your answers will help us understand if opinions change over time. If completing an online questionnaire is difficult for you, we will mail paper questionnaires to you and your child and give you a pre-addressed, postage paid envelope to return the completed questionnaires. </w:t>
      </w:r>
    </w:p>
    <w:p w:rsidR="009A7F5D" w:rsidRPr="008A701F"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Your participation and your child’s participation in t</w:t>
      </w:r>
      <w:r w:rsidRPr="008A701F">
        <w:rPr>
          <w:rFonts w:ascii="Arial" w:hAnsi="Arial" w:cs="Arial"/>
          <w:color w:val="000000"/>
        </w:rPr>
        <w:t xml:space="preserve">he study will last </w:t>
      </w:r>
      <w:r>
        <w:rPr>
          <w:rFonts w:ascii="Arial" w:hAnsi="Arial" w:cs="Arial"/>
          <w:color w:val="000000"/>
        </w:rPr>
        <w:t>about</w:t>
      </w:r>
      <w:r w:rsidRPr="008A701F">
        <w:rPr>
          <w:rFonts w:ascii="Arial" w:hAnsi="Arial" w:cs="Arial"/>
          <w:color w:val="000000"/>
        </w:rPr>
        <w:t xml:space="preserve"> </w:t>
      </w:r>
      <w:r>
        <w:rPr>
          <w:rFonts w:ascii="Arial" w:hAnsi="Arial" w:cs="Arial"/>
          <w:color w:val="000000"/>
        </w:rPr>
        <w:t>2</w:t>
      </w:r>
      <w:r w:rsidRPr="008A701F">
        <w:rPr>
          <w:rFonts w:ascii="Arial" w:hAnsi="Arial" w:cs="Arial"/>
          <w:color w:val="000000"/>
        </w:rPr>
        <w:t xml:space="preserve"> years</w:t>
      </w:r>
      <w:r>
        <w:rPr>
          <w:rFonts w:ascii="Arial" w:hAnsi="Arial" w:cs="Arial"/>
          <w:color w:val="000000"/>
        </w:rPr>
        <w:t>. R</w:t>
      </w:r>
      <w:r w:rsidRPr="008A701F">
        <w:rPr>
          <w:rFonts w:ascii="Arial" w:hAnsi="Arial" w:cs="Arial"/>
          <w:color w:val="000000"/>
        </w:rPr>
        <w:t>esearchers may spend an additional 2 years analyzing data and publishing the results.</w:t>
      </w:r>
      <w:r>
        <w:rPr>
          <w:rFonts w:ascii="Arial" w:hAnsi="Arial" w:cs="Arial"/>
          <w:color w:val="000000"/>
        </w:rPr>
        <w:t xml:space="preserve"> </w:t>
      </w:r>
    </w:p>
    <w:p w:rsidR="00F55364" w:rsidRDefault="00712790" w:rsidP="009A7F5D">
      <w:pPr>
        <w:rPr>
          <w:rFonts w:ascii="Arial" w:hAnsi="Arial" w:cs="Arial"/>
          <w:color w:val="000000"/>
        </w:rPr>
      </w:pPr>
    </w:p>
    <w:p w:rsidR="009A7F5D" w:rsidRDefault="00D93E9A" w:rsidP="009A7F5D">
      <w:pPr>
        <w:rPr>
          <w:rFonts w:ascii="Arial" w:hAnsi="Arial" w:cs="Arial"/>
          <w:b/>
          <w:bCs/>
          <w:caps/>
          <w:color w:val="000000"/>
        </w:rPr>
      </w:pPr>
      <w:r w:rsidRPr="006B0EA0">
        <w:rPr>
          <w:rFonts w:ascii="Arial" w:hAnsi="Arial" w:cs="Arial"/>
          <w:b/>
          <w:bCs/>
          <w:caps/>
          <w:color w:val="000000"/>
        </w:rPr>
        <w:t>What are the good things tha</w:t>
      </w:r>
      <w:r>
        <w:rPr>
          <w:rFonts w:ascii="Arial" w:hAnsi="Arial" w:cs="Arial"/>
          <w:b/>
          <w:bCs/>
          <w:caps/>
          <w:color w:val="000000"/>
        </w:rPr>
        <w:t>t can happen from this research?</w:t>
      </w:r>
    </w:p>
    <w:p w:rsidR="009A7F5D" w:rsidRDefault="00712790" w:rsidP="009A7F5D">
      <w:pPr>
        <w:rPr>
          <w:rFonts w:ascii="Arial" w:hAnsi="Arial" w:cs="Arial"/>
          <w:bCs/>
          <w:caps/>
          <w:color w:val="000000"/>
        </w:rPr>
      </w:pPr>
    </w:p>
    <w:p w:rsidR="009A7F5D" w:rsidRPr="00D83A6C" w:rsidRDefault="00D93E9A" w:rsidP="009A7F5D">
      <w:pPr>
        <w:rPr>
          <w:rFonts w:ascii="Arial" w:hAnsi="Arial" w:cs="Arial"/>
        </w:rPr>
      </w:pPr>
      <w:r>
        <w:rPr>
          <w:rFonts w:ascii="Arial" w:hAnsi="Arial" w:cs="Arial"/>
        </w:rPr>
        <w:lastRenderedPageBreak/>
        <w:t>You and your child’s participation may help others in the future who are given choices to learn genetic test results. You may have good feelings about learning your child’s negative results. Learning your child has a positive result may help you and your child’s doctor prevent the related disease or catch it early so it can be treated.</w:t>
      </w:r>
    </w:p>
    <w:p w:rsidR="009A7F5D" w:rsidRDefault="00712790" w:rsidP="009A7F5D">
      <w:pPr>
        <w:rPr>
          <w:rFonts w:ascii="Arial" w:hAnsi="Arial" w:cs="Arial"/>
          <w:bCs/>
          <w:iCs/>
          <w:color w:val="000000"/>
        </w:rPr>
      </w:pPr>
    </w:p>
    <w:p w:rsidR="009A7F5D" w:rsidRDefault="00D93E9A" w:rsidP="009A7F5D">
      <w:pPr>
        <w:rPr>
          <w:rFonts w:ascii="Arial" w:hAnsi="Arial" w:cs="Arial"/>
          <w:b/>
          <w:color w:val="000000"/>
        </w:rPr>
      </w:pPr>
      <w:r w:rsidRPr="006B0EA0">
        <w:rPr>
          <w:rFonts w:ascii="Arial" w:hAnsi="Arial" w:cs="Arial"/>
          <w:b/>
          <w:color w:val="000000"/>
        </w:rPr>
        <w:t>WHAT ARE THE BAD THINGS THAT CAN HAPPEN FROM THIS RESEARCH</w:t>
      </w:r>
      <w:r>
        <w:rPr>
          <w:rFonts w:ascii="Arial" w:hAnsi="Arial" w:cs="Arial"/>
          <w:b/>
          <w:color w:val="000000"/>
        </w:rPr>
        <w:t>?</w:t>
      </w:r>
    </w:p>
    <w:p w:rsidR="009A7F5D" w:rsidRDefault="00712790" w:rsidP="009A7F5D">
      <w:pPr>
        <w:rPr>
          <w:rFonts w:ascii="Arial" w:hAnsi="Arial" w:cs="Arial"/>
          <w:color w:val="000000"/>
        </w:rPr>
      </w:pPr>
    </w:p>
    <w:p w:rsidR="009A7F5D" w:rsidRDefault="00D93E9A" w:rsidP="009A7F5D">
      <w:pPr>
        <w:widowControl w:val="0"/>
        <w:numPr>
          <w:ilvl w:val="0"/>
          <w:numId w:val="3"/>
        </w:numPr>
        <w:rPr>
          <w:rFonts w:ascii="Arial" w:hAnsi="Arial" w:cs="Arial"/>
          <w:color w:val="000000"/>
        </w:rPr>
      </w:pPr>
      <w:r>
        <w:rPr>
          <w:rFonts w:ascii="Arial" w:hAnsi="Arial" w:cs="Arial"/>
          <w:color w:val="000000"/>
        </w:rPr>
        <w:t xml:space="preserve">If blood is drawn from your child, your child may feel brief pain from the needle. Your child may have some bruising or swelling. Infection, light-headedness and fainting are also possible but unlikely. </w:t>
      </w:r>
    </w:p>
    <w:p w:rsidR="009A7F5D" w:rsidRDefault="00D93E9A" w:rsidP="009A7F5D">
      <w:pPr>
        <w:widowControl w:val="0"/>
        <w:numPr>
          <w:ilvl w:val="0"/>
          <w:numId w:val="3"/>
        </w:numPr>
        <w:rPr>
          <w:rFonts w:ascii="Arial" w:hAnsi="Arial" w:cs="Arial"/>
          <w:color w:val="000000"/>
        </w:rPr>
      </w:pPr>
      <w:r>
        <w:rPr>
          <w:rFonts w:ascii="Arial" w:hAnsi="Arial" w:cs="Arial"/>
          <w:color w:val="000000"/>
        </w:rPr>
        <w:t xml:space="preserve">Travel and time required for the visits may be inconvenient for you. </w:t>
      </w:r>
    </w:p>
    <w:p w:rsidR="009A7F5D" w:rsidRPr="004550AF" w:rsidRDefault="00D93E9A" w:rsidP="009A7F5D">
      <w:pPr>
        <w:widowControl w:val="0"/>
        <w:numPr>
          <w:ilvl w:val="0"/>
          <w:numId w:val="3"/>
        </w:numPr>
        <w:rPr>
          <w:rFonts w:ascii="Arial" w:hAnsi="Arial" w:cs="Arial"/>
          <w:color w:val="000000"/>
        </w:rPr>
      </w:pPr>
      <w:r>
        <w:rPr>
          <w:rFonts w:ascii="Arial" w:hAnsi="Arial" w:cs="Arial"/>
        </w:rPr>
        <w:t>T</w:t>
      </w:r>
      <w:r w:rsidRPr="00D83A6C">
        <w:rPr>
          <w:rFonts w:ascii="Arial" w:hAnsi="Arial" w:cs="Arial"/>
        </w:rPr>
        <w:t xml:space="preserve">here is </w:t>
      </w:r>
      <w:r>
        <w:rPr>
          <w:rFonts w:ascii="Arial" w:hAnsi="Arial" w:cs="Arial"/>
        </w:rPr>
        <w:t>a</w:t>
      </w:r>
      <w:r w:rsidRPr="00D83A6C">
        <w:rPr>
          <w:rFonts w:ascii="Arial" w:hAnsi="Arial" w:cs="Arial"/>
        </w:rPr>
        <w:t xml:space="preserve"> risk of error in the results</w:t>
      </w:r>
      <w:r>
        <w:rPr>
          <w:rFonts w:ascii="Arial" w:hAnsi="Arial" w:cs="Arial"/>
        </w:rPr>
        <w:t xml:space="preserve">. Errors could be due to </w:t>
      </w:r>
      <w:r w:rsidRPr="00D83A6C">
        <w:rPr>
          <w:rFonts w:ascii="Arial" w:hAnsi="Arial" w:cs="Arial"/>
        </w:rPr>
        <w:t>limitations</w:t>
      </w:r>
      <w:r>
        <w:rPr>
          <w:rFonts w:ascii="Arial" w:hAnsi="Arial" w:cs="Arial"/>
        </w:rPr>
        <w:t xml:space="preserve"> with the test technology such as a </w:t>
      </w:r>
      <w:r w:rsidRPr="00D83A6C">
        <w:rPr>
          <w:rFonts w:ascii="Arial" w:hAnsi="Arial" w:cs="Arial"/>
        </w:rPr>
        <w:t>false positive</w:t>
      </w:r>
      <w:r>
        <w:rPr>
          <w:rFonts w:ascii="Arial" w:hAnsi="Arial" w:cs="Arial"/>
        </w:rPr>
        <w:t xml:space="preserve"> or false negative. Another error could occur if the </w:t>
      </w:r>
      <w:r w:rsidRPr="00D83A6C">
        <w:rPr>
          <w:rFonts w:ascii="Arial" w:hAnsi="Arial" w:cs="Arial"/>
        </w:rPr>
        <w:t xml:space="preserve">result goes to the wrong </w:t>
      </w:r>
      <w:r>
        <w:rPr>
          <w:rFonts w:ascii="Arial" w:hAnsi="Arial" w:cs="Arial"/>
        </w:rPr>
        <w:t>person in the study</w:t>
      </w:r>
      <w:r w:rsidRPr="00D83A6C">
        <w:rPr>
          <w:rFonts w:ascii="Arial" w:hAnsi="Arial" w:cs="Arial"/>
        </w:rPr>
        <w:t>.</w:t>
      </w:r>
    </w:p>
    <w:p w:rsidR="009A7F5D" w:rsidRPr="00AE2852" w:rsidRDefault="00D93E9A" w:rsidP="009A7F5D">
      <w:pPr>
        <w:widowControl w:val="0"/>
        <w:numPr>
          <w:ilvl w:val="0"/>
          <w:numId w:val="3"/>
        </w:numPr>
        <w:rPr>
          <w:rFonts w:ascii="Arial" w:hAnsi="Arial" w:cs="Arial"/>
          <w:color w:val="000000"/>
        </w:rPr>
      </w:pPr>
      <w:r>
        <w:rPr>
          <w:rFonts w:ascii="Arial" w:hAnsi="Arial" w:cs="Arial"/>
        </w:rPr>
        <w:t>There may be false assurance if your child receives negative results because the test can’t find all the changes in genes that might lead to a disease.</w:t>
      </w:r>
    </w:p>
    <w:p w:rsidR="009A7F5D" w:rsidRPr="008A5C65" w:rsidRDefault="00D93E9A" w:rsidP="009A7F5D">
      <w:pPr>
        <w:widowControl w:val="0"/>
        <w:numPr>
          <w:ilvl w:val="0"/>
          <w:numId w:val="3"/>
        </w:numPr>
        <w:rPr>
          <w:rFonts w:ascii="Arial" w:hAnsi="Arial" w:cs="Arial"/>
          <w:color w:val="000000"/>
        </w:rPr>
      </w:pPr>
      <w:r>
        <w:rPr>
          <w:rFonts w:ascii="Arial" w:hAnsi="Arial" w:cs="Arial"/>
        </w:rPr>
        <w:t>There may be psychological risk such as distress, anxiety or confusion for those who receive a positive result.</w:t>
      </w:r>
    </w:p>
    <w:p w:rsidR="009A7F5D" w:rsidRDefault="00D93E9A" w:rsidP="009A7F5D">
      <w:pPr>
        <w:widowControl w:val="0"/>
        <w:numPr>
          <w:ilvl w:val="0"/>
          <w:numId w:val="3"/>
        </w:numPr>
        <w:rPr>
          <w:rFonts w:ascii="Arial" w:hAnsi="Arial" w:cs="Arial"/>
          <w:color w:val="000000"/>
        </w:rPr>
      </w:pPr>
      <w:r>
        <w:rPr>
          <w:rFonts w:ascii="Arial" w:hAnsi="Arial" w:cs="Arial"/>
        </w:rPr>
        <w:t>A positive result could mean other biologic family members have the same gene change.</w:t>
      </w:r>
    </w:p>
    <w:p w:rsidR="009A7F5D" w:rsidRDefault="00D93E9A" w:rsidP="009A7F5D">
      <w:pPr>
        <w:widowControl w:val="0"/>
        <w:numPr>
          <w:ilvl w:val="0"/>
          <w:numId w:val="3"/>
        </w:numPr>
        <w:rPr>
          <w:rFonts w:ascii="Arial" w:hAnsi="Arial" w:cs="Arial"/>
          <w:color w:val="000000"/>
        </w:rPr>
      </w:pPr>
      <w:r>
        <w:rPr>
          <w:rFonts w:ascii="Arial" w:hAnsi="Arial" w:cs="Arial"/>
          <w:color w:val="000000"/>
        </w:rPr>
        <w:t xml:space="preserve">What we understand about genetic test results may change as more studies are done. Learning that knowledge about genetic test results have changed may cause confusion, emotional distress, or possible clinical, behavioral, and economical consequences. </w:t>
      </w:r>
    </w:p>
    <w:p w:rsidR="009A7F5D" w:rsidRDefault="00D93E9A" w:rsidP="009A7F5D">
      <w:pPr>
        <w:widowControl w:val="0"/>
        <w:numPr>
          <w:ilvl w:val="0"/>
          <w:numId w:val="3"/>
        </w:numPr>
        <w:rPr>
          <w:rFonts w:ascii="Arial" w:hAnsi="Arial" w:cs="Arial"/>
          <w:color w:val="000000"/>
        </w:rPr>
      </w:pPr>
      <w:r w:rsidRPr="008A701F">
        <w:rPr>
          <w:rFonts w:ascii="Arial" w:hAnsi="Arial" w:cs="Arial"/>
          <w:color w:val="000000"/>
        </w:rPr>
        <w:t xml:space="preserve">Your </w:t>
      </w:r>
      <w:r>
        <w:rPr>
          <w:rFonts w:ascii="Arial" w:hAnsi="Arial" w:cs="Arial"/>
          <w:color w:val="000000"/>
        </w:rPr>
        <w:t xml:space="preserve">child’s </w:t>
      </w:r>
      <w:r w:rsidRPr="008A701F">
        <w:rPr>
          <w:rFonts w:ascii="Arial" w:hAnsi="Arial" w:cs="Arial"/>
          <w:color w:val="000000"/>
        </w:rPr>
        <w:t xml:space="preserve">insurance company </w:t>
      </w:r>
      <w:r>
        <w:rPr>
          <w:rFonts w:ascii="Arial" w:hAnsi="Arial" w:cs="Arial"/>
          <w:color w:val="000000"/>
        </w:rPr>
        <w:t>will have access to the</w:t>
      </w:r>
      <w:r w:rsidRPr="008A701F">
        <w:rPr>
          <w:rFonts w:ascii="Arial" w:hAnsi="Arial" w:cs="Arial"/>
          <w:color w:val="000000"/>
        </w:rPr>
        <w:t xml:space="preserve"> genetic test results </w:t>
      </w:r>
      <w:r>
        <w:rPr>
          <w:rFonts w:ascii="Arial" w:hAnsi="Arial" w:cs="Arial"/>
          <w:color w:val="000000"/>
        </w:rPr>
        <w:t xml:space="preserve">that are placed in your child’s medical record. Health insurance companies are not allowed to </w:t>
      </w:r>
      <w:r w:rsidRPr="00361AFB">
        <w:rPr>
          <w:rFonts w:ascii="Arial" w:hAnsi="Arial" w:cs="Arial"/>
        </w:rPr>
        <w:t xml:space="preserve">use genetic information to take away health insurance or to keep you from getting health </w:t>
      </w:r>
      <w:r>
        <w:rPr>
          <w:rFonts w:ascii="Arial" w:hAnsi="Arial" w:cs="Arial"/>
          <w:color w:val="000000"/>
        </w:rPr>
        <w:t>insurance. We do not know if other types of insurance companies will use this information to decide about life, disability, or long-term care insurance.</w:t>
      </w:r>
    </w:p>
    <w:p w:rsidR="009A7F5D" w:rsidRDefault="00D93E9A" w:rsidP="009A7F5D">
      <w:pPr>
        <w:widowControl w:val="0"/>
        <w:numPr>
          <w:ilvl w:val="0"/>
          <w:numId w:val="3"/>
        </w:numPr>
        <w:rPr>
          <w:rFonts w:ascii="Arial" w:hAnsi="Arial" w:cs="Arial"/>
          <w:color w:val="000000"/>
        </w:rPr>
      </w:pPr>
      <w:r>
        <w:rPr>
          <w:rFonts w:ascii="Arial" w:hAnsi="Arial" w:cs="Arial"/>
          <w:color w:val="000000"/>
        </w:rPr>
        <w:t>There may be unknown or unforeseen risks associated with participating in the study.</w:t>
      </w:r>
    </w:p>
    <w:p w:rsidR="009A7F5D" w:rsidRDefault="00712790" w:rsidP="009A7F5D">
      <w:pPr>
        <w:rPr>
          <w:rFonts w:ascii="Arial" w:hAnsi="Arial" w:cs="Arial"/>
          <w:color w:val="000000"/>
        </w:rPr>
      </w:pPr>
    </w:p>
    <w:p w:rsidR="009A7F5D" w:rsidRDefault="00D93E9A" w:rsidP="009A7F5D">
      <w:pPr>
        <w:rPr>
          <w:rFonts w:ascii="Arial" w:hAnsi="Arial" w:cs="Arial"/>
          <w:b/>
          <w:bCs/>
          <w:caps/>
          <w:color w:val="000000"/>
        </w:rPr>
      </w:pPr>
      <w:r w:rsidRPr="006B0EA0">
        <w:rPr>
          <w:rFonts w:ascii="Arial" w:hAnsi="Arial" w:cs="Arial"/>
          <w:b/>
          <w:bCs/>
          <w:caps/>
          <w:color w:val="000000"/>
        </w:rPr>
        <w:t>WHAT OTHER Choices ARE THERE</w:t>
      </w:r>
      <w:r>
        <w:rPr>
          <w:rFonts w:ascii="Arial" w:hAnsi="Arial" w:cs="Arial"/>
          <w:b/>
          <w:bCs/>
          <w:caps/>
          <w:color w:val="000000"/>
        </w:rPr>
        <w:t>?</w:t>
      </w:r>
    </w:p>
    <w:p w:rsidR="009A7F5D" w:rsidRDefault="00712790" w:rsidP="009A7F5D">
      <w:pPr>
        <w:rPr>
          <w:rFonts w:ascii="Arial" w:hAnsi="Arial" w:cs="Arial"/>
          <w:bCs/>
          <w:caps/>
          <w:color w:val="000000"/>
        </w:rPr>
      </w:pPr>
    </w:p>
    <w:p w:rsidR="009A7F5D" w:rsidRDefault="00D93E9A" w:rsidP="009A7F5D">
      <w:pPr>
        <w:rPr>
          <w:rFonts w:ascii="Arial" w:hAnsi="Arial" w:cs="Arial"/>
          <w:bCs/>
          <w:color w:val="000000"/>
        </w:rPr>
      </w:pPr>
      <w:r>
        <w:rPr>
          <w:rFonts w:ascii="Arial" w:hAnsi="Arial" w:cs="Arial"/>
          <w:bCs/>
          <w:color w:val="000000"/>
        </w:rPr>
        <w:t>I</w:t>
      </w:r>
      <w:r w:rsidRPr="006B0EA0">
        <w:rPr>
          <w:rFonts w:ascii="Arial" w:hAnsi="Arial" w:cs="Arial"/>
          <w:bCs/>
          <w:color w:val="000000"/>
        </w:rPr>
        <w:t>nstead of being in this study, you can choose not</w:t>
      </w:r>
      <w:r>
        <w:rPr>
          <w:rFonts w:ascii="Arial" w:hAnsi="Arial" w:cs="Arial"/>
          <w:bCs/>
          <w:color w:val="000000"/>
        </w:rPr>
        <w:t xml:space="preserve"> to </w:t>
      </w:r>
      <w:r w:rsidRPr="006B0EA0">
        <w:rPr>
          <w:rFonts w:ascii="Arial" w:hAnsi="Arial" w:cs="Arial"/>
          <w:bCs/>
          <w:color w:val="000000"/>
        </w:rPr>
        <w:t>be in it</w:t>
      </w:r>
      <w:r>
        <w:rPr>
          <w:rFonts w:ascii="Arial" w:hAnsi="Arial" w:cs="Arial"/>
          <w:bCs/>
          <w:color w:val="000000"/>
        </w:rPr>
        <w:t>.</w:t>
      </w:r>
    </w:p>
    <w:p w:rsidR="009A7F5D" w:rsidRDefault="00712790" w:rsidP="009A7F5D">
      <w:pPr>
        <w:rPr>
          <w:rFonts w:ascii="Arial" w:hAnsi="Arial" w:cs="Arial"/>
          <w:bCs/>
          <w:color w:val="000000"/>
        </w:rPr>
      </w:pPr>
    </w:p>
    <w:p w:rsidR="009A7F5D" w:rsidRDefault="00D93E9A" w:rsidP="009A7F5D">
      <w:pPr>
        <w:rPr>
          <w:rFonts w:ascii="Arial" w:hAnsi="Arial" w:cs="Arial"/>
          <w:b/>
          <w:color w:val="000000"/>
        </w:rPr>
      </w:pPr>
      <w:r w:rsidRPr="006B0EA0">
        <w:rPr>
          <w:rFonts w:ascii="Arial" w:hAnsi="Arial" w:cs="Arial"/>
          <w:b/>
          <w:color w:val="000000"/>
        </w:rPr>
        <w:t xml:space="preserve">HOW WILL </w:t>
      </w:r>
      <w:r>
        <w:rPr>
          <w:rFonts w:ascii="Arial" w:hAnsi="Arial" w:cs="Arial"/>
          <w:b/>
          <w:color w:val="000000"/>
        </w:rPr>
        <w:t xml:space="preserve">YOUR INFORMATION </w:t>
      </w:r>
      <w:r w:rsidRPr="006B0EA0">
        <w:rPr>
          <w:rFonts w:ascii="Arial" w:hAnsi="Arial" w:cs="Arial"/>
          <w:b/>
          <w:color w:val="000000"/>
        </w:rPr>
        <w:t>BE KEPT PRIVATE</w:t>
      </w:r>
      <w:r>
        <w:rPr>
          <w:rFonts w:ascii="Arial" w:hAnsi="Arial" w:cs="Arial"/>
          <w:b/>
          <w:color w:val="000000"/>
        </w:rPr>
        <w:t>?</w:t>
      </w:r>
    </w:p>
    <w:p w:rsidR="009A7F5D" w:rsidRDefault="00712790" w:rsidP="009A7F5D">
      <w:pPr>
        <w:rPr>
          <w:rFonts w:ascii="Arial" w:hAnsi="Arial" w:cs="Arial"/>
          <w:color w:val="000000"/>
        </w:rPr>
      </w:pPr>
    </w:p>
    <w:p w:rsidR="009A7F5D" w:rsidRPr="008A701F" w:rsidRDefault="00D93E9A" w:rsidP="009A7F5D">
      <w:pPr>
        <w:rPr>
          <w:rFonts w:ascii="Arial" w:hAnsi="Arial" w:cs="Arial"/>
          <w:color w:val="000000"/>
        </w:rPr>
      </w:pPr>
      <w:r w:rsidRPr="006B0EA0">
        <w:rPr>
          <w:rFonts w:ascii="Arial" w:hAnsi="Arial" w:cs="Arial"/>
          <w:color w:val="000000"/>
        </w:rPr>
        <w:t>Making</w:t>
      </w:r>
      <w:r>
        <w:rPr>
          <w:rFonts w:ascii="Arial" w:hAnsi="Arial" w:cs="Arial"/>
          <w:color w:val="000000"/>
        </w:rPr>
        <w:t xml:space="preserve"> sure that your information </w:t>
      </w:r>
      <w:r w:rsidRPr="006B0EA0">
        <w:rPr>
          <w:rFonts w:ascii="Arial" w:hAnsi="Arial" w:cs="Arial"/>
          <w:color w:val="000000"/>
        </w:rPr>
        <w:t>remains private is important to us</w:t>
      </w:r>
      <w:r>
        <w:rPr>
          <w:rFonts w:ascii="Arial" w:hAnsi="Arial" w:cs="Arial"/>
          <w:color w:val="000000"/>
        </w:rPr>
        <w:t xml:space="preserve">. </w:t>
      </w:r>
      <w:r w:rsidRPr="006B0EA0">
        <w:rPr>
          <w:rFonts w:ascii="Arial" w:hAnsi="Arial" w:cs="Arial"/>
          <w:color w:val="000000"/>
        </w:rPr>
        <w:t xml:space="preserve">To protect your privacy in this </w:t>
      </w:r>
      <w:r w:rsidRPr="008A701F">
        <w:rPr>
          <w:rFonts w:ascii="Arial" w:hAnsi="Arial" w:cs="Arial"/>
          <w:color w:val="000000"/>
        </w:rPr>
        <w:t>research study we will:</w:t>
      </w:r>
    </w:p>
    <w:p w:rsidR="009A7F5D" w:rsidRPr="008A701F" w:rsidRDefault="00D93E9A" w:rsidP="009A7F5D">
      <w:pPr>
        <w:widowControl w:val="0"/>
        <w:numPr>
          <w:ilvl w:val="0"/>
          <w:numId w:val="5"/>
        </w:numPr>
        <w:rPr>
          <w:rFonts w:ascii="Arial" w:hAnsi="Arial" w:cs="Arial"/>
          <w:color w:val="000000"/>
        </w:rPr>
      </w:pPr>
      <w:r w:rsidRPr="008A701F">
        <w:rPr>
          <w:rFonts w:ascii="Arial" w:hAnsi="Arial" w:cs="Arial"/>
          <w:color w:val="000000"/>
        </w:rPr>
        <w:t xml:space="preserve">Use </w:t>
      </w:r>
      <w:r w:rsidRPr="008A701F">
        <w:rPr>
          <w:rFonts w:ascii="Arial" w:hAnsi="Arial" w:cs="Arial"/>
        </w:rPr>
        <w:t>a study ID number unique for you</w:t>
      </w:r>
      <w:r>
        <w:rPr>
          <w:rFonts w:ascii="Arial" w:hAnsi="Arial" w:cs="Arial"/>
        </w:rPr>
        <w:t xml:space="preserve"> and your child</w:t>
      </w:r>
      <w:r w:rsidRPr="008A701F">
        <w:rPr>
          <w:rFonts w:ascii="Arial" w:hAnsi="Arial" w:cs="Arial"/>
        </w:rPr>
        <w:t>. The study ID number will be used for study forms</w:t>
      </w:r>
      <w:r>
        <w:rPr>
          <w:rFonts w:ascii="Arial" w:hAnsi="Arial" w:cs="Arial"/>
        </w:rPr>
        <w:t xml:space="preserve"> and electronic data storage.</w:t>
      </w:r>
      <w:r w:rsidRPr="008A701F">
        <w:rPr>
          <w:rFonts w:ascii="Arial" w:hAnsi="Arial" w:cs="Arial"/>
          <w:color w:val="000000"/>
        </w:rPr>
        <w:t xml:space="preserve"> </w:t>
      </w:r>
    </w:p>
    <w:p w:rsidR="009A7F5D" w:rsidRPr="008A701F" w:rsidRDefault="00D93E9A" w:rsidP="009A7F5D">
      <w:pPr>
        <w:widowControl w:val="0"/>
        <w:numPr>
          <w:ilvl w:val="0"/>
          <w:numId w:val="5"/>
        </w:numPr>
        <w:rPr>
          <w:rFonts w:ascii="Arial" w:hAnsi="Arial" w:cs="Arial"/>
          <w:color w:val="000000"/>
        </w:rPr>
      </w:pPr>
      <w:r w:rsidRPr="008A701F">
        <w:rPr>
          <w:rFonts w:ascii="Arial" w:hAnsi="Arial" w:cs="Arial"/>
          <w:color w:val="000000"/>
        </w:rPr>
        <w:t>Keep your study number secret so that only study staff will know it.</w:t>
      </w:r>
    </w:p>
    <w:p w:rsidR="009A7F5D" w:rsidRPr="009B0005" w:rsidRDefault="00D93E9A" w:rsidP="009A7F5D">
      <w:pPr>
        <w:widowControl w:val="0"/>
        <w:numPr>
          <w:ilvl w:val="0"/>
          <w:numId w:val="4"/>
        </w:numPr>
        <w:rPr>
          <w:rFonts w:ascii="Arial" w:hAnsi="Arial" w:cs="Arial"/>
        </w:rPr>
      </w:pPr>
      <w:r w:rsidRPr="008A701F">
        <w:rPr>
          <w:rFonts w:ascii="Arial" w:hAnsi="Arial" w:cs="Arial"/>
          <w:color w:val="000000"/>
        </w:rPr>
        <w:t>Use a barcode for the DNA sample that is unique to you</w:t>
      </w:r>
      <w:r>
        <w:rPr>
          <w:rFonts w:ascii="Arial" w:hAnsi="Arial" w:cs="Arial"/>
          <w:color w:val="000000"/>
        </w:rPr>
        <w:t>r child</w:t>
      </w:r>
      <w:r w:rsidRPr="008A701F">
        <w:rPr>
          <w:rFonts w:ascii="Arial" w:hAnsi="Arial" w:cs="Arial"/>
          <w:color w:val="000000"/>
        </w:rPr>
        <w:t xml:space="preserve"> when we store the DNA. We will also use a barcode when we send a portion of your </w:t>
      </w:r>
      <w:r>
        <w:rPr>
          <w:rFonts w:ascii="Arial" w:hAnsi="Arial" w:cs="Arial"/>
          <w:color w:val="000000"/>
        </w:rPr>
        <w:t xml:space="preserve">child’s </w:t>
      </w:r>
      <w:r w:rsidRPr="008A701F">
        <w:rPr>
          <w:rFonts w:ascii="Arial" w:hAnsi="Arial" w:cs="Arial"/>
          <w:color w:val="000000"/>
        </w:rPr>
        <w:t xml:space="preserve">DNA to a laboratory outside of CCHMC for genetic testing that is needed for this study. </w:t>
      </w:r>
      <w:r w:rsidRPr="008A701F">
        <w:rPr>
          <w:rFonts w:ascii="Arial" w:hAnsi="Arial" w:cs="Arial"/>
        </w:rPr>
        <w:t>The barcodes will be the only way to identify</w:t>
      </w:r>
      <w:r>
        <w:rPr>
          <w:rFonts w:ascii="Arial" w:hAnsi="Arial" w:cs="Arial"/>
        </w:rPr>
        <w:t xml:space="preserve"> that</w:t>
      </w:r>
      <w:r w:rsidRPr="008A701F">
        <w:rPr>
          <w:rFonts w:ascii="Arial" w:hAnsi="Arial" w:cs="Arial"/>
        </w:rPr>
        <w:t xml:space="preserve"> the DNA samples came from you</w:t>
      </w:r>
      <w:r>
        <w:rPr>
          <w:rFonts w:ascii="Arial" w:hAnsi="Arial" w:cs="Arial"/>
        </w:rPr>
        <w:t>r child</w:t>
      </w:r>
      <w:r w:rsidRPr="008A701F">
        <w:rPr>
          <w:rFonts w:ascii="Arial" w:hAnsi="Arial" w:cs="Arial"/>
        </w:rPr>
        <w:t>. The</w:t>
      </w:r>
      <w:r w:rsidRPr="009B0005">
        <w:rPr>
          <w:rFonts w:ascii="Arial" w:hAnsi="Arial" w:cs="Arial"/>
        </w:rPr>
        <w:t xml:space="preserve"> barcode </w:t>
      </w:r>
      <w:r w:rsidRPr="009B0005">
        <w:rPr>
          <w:rFonts w:ascii="Arial" w:hAnsi="Arial" w:cs="Arial"/>
        </w:rPr>
        <w:lastRenderedPageBreak/>
        <w:t>number</w:t>
      </w:r>
      <w:r>
        <w:rPr>
          <w:rFonts w:ascii="Arial" w:hAnsi="Arial" w:cs="Arial"/>
        </w:rPr>
        <w:t>s</w:t>
      </w:r>
      <w:r w:rsidRPr="009B0005">
        <w:rPr>
          <w:rFonts w:ascii="Arial" w:hAnsi="Arial" w:cs="Arial"/>
        </w:rPr>
        <w:t xml:space="preserve"> linked to your </w:t>
      </w:r>
      <w:r>
        <w:rPr>
          <w:rFonts w:ascii="Arial" w:hAnsi="Arial" w:cs="Arial"/>
        </w:rPr>
        <w:t xml:space="preserve">child’s </w:t>
      </w:r>
      <w:r w:rsidRPr="009B0005">
        <w:rPr>
          <w:rFonts w:ascii="Arial" w:hAnsi="Arial" w:cs="Arial"/>
        </w:rPr>
        <w:t xml:space="preserve">study number will be </w:t>
      </w:r>
      <w:r>
        <w:rPr>
          <w:rFonts w:ascii="Arial" w:hAnsi="Arial" w:cs="Arial"/>
        </w:rPr>
        <w:t xml:space="preserve">kept in an electronic file that requires a password. </w:t>
      </w:r>
    </w:p>
    <w:p w:rsidR="009A7F5D" w:rsidRDefault="00D93E9A" w:rsidP="009A7F5D">
      <w:pPr>
        <w:widowControl w:val="0"/>
        <w:numPr>
          <w:ilvl w:val="0"/>
          <w:numId w:val="4"/>
        </w:numPr>
        <w:rPr>
          <w:rFonts w:ascii="Arial" w:hAnsi="Arial" w:cs="Arial"/>
        </w:rPr>
      </w:pPr>
      <w:r>
        <w:rPr>
          <w:rFonts w:ascii="Arial" w:hAnsi="Arial" w:cs="Arial"/>
        </w:rPr>
        <w:t xml:space="preserve">Use a </w:t>
      </w:r>
      <w:r w:rsidRPr="00CB79AD">
        <w:rPr>
          <w:rFonts w:ascii="Arial" w:hAnsi="Arial" w:cs="Arial"/>
        </w:rPr>
        <w:t>study ID nu</w:t>
      </w:r>
      <w:r>
        <w:rPr>
          <w:rFonts w:ascii="Arial" w:hAnsi="Arial" w:cs="Arial"/>
        </w:rPr>
        <w:t>mber to identify your and your child’s study</w:t>
      </w:r>
      <w:r w:rsidRPr="00CB79AD">
        <w:rPr>
          <w:rFonts w:ascii="Arial" w:hAnsi="Arial" w:cs="Arial"/>
        </w:rPr>
        <w:t xml:space="preserve"> data. This will</w:t>
      </w:r>
      <w:r>
        <w:rPr>
          <w:rFonts w:ascii="Arial" w:hAnsi="Arial" w:cs="Arial"/>
        </w:rPr>
        <w:t xml:space="preserve"> also</w:t>
      </w:r>
      <w:r w:rsidRPr="00CB79AD">
        <w:rPr>
          <w:rFonts w:ascii="Arial" w:hAnsi="Arial" w:cs="Arial"/>
        </w:rPr>
        <w:t xml:space="preserve"> be </w:t>
      </w:r>
      <w:r>
        <w:rPr>
          <w:rFonts w:ascii="Arial" w:hAnsi="Arial" w:cs="Arial"/>
        </w:rPr>
        <w:t>kept</w:t>
      </w:r>
      <w:r w:rsidRPr="00CB79AD">
        <w:rPr>
          <w:rFonts w:ascii="Arial" w:hAnsi="Arial" w:cs="Arial"/>
        </w:rPr>
        <w:t xml:space="preserve"> in a</w:t>
      </w:r>
      <w:r>
        <w:rPr>
          <w:rFonts w:ascii="Arial" w:hAnsi="Arial" w:cs="Arial"/>
        </w:rPr>
        <w:t>n electronic file that requires a</w:t>
      </w:r>
      <w:r w:rsidRPr="00CB79AD">
        <w:rPr>
          <w:rFonts w:ascii="Arial" w:hAnsi="Arial" w:cs="Arial"/>
        </w:rPr>
        <w:t xml:space="preserve"> password</w:t>
      </w:r>
      <w:r>
        <w:rPr>
          <w:rFonts w:ascii="Arial" w:hAnsi="Arial" w:cs="Arial"/>
        </w:rPr>
        <w:t xml:space="preserve">. </w:t>
      </w:r>
    </w:p>
    <w:p w:rsidR="009A7F5D" w:rsidRDefault="00D93E9A" w:rsidP="009A7F5D">
      <w:pPr>
        <w:widowControl w:val="0"/>
        <w:numPr>
          <w:ilvl w:val="0"/>
          <w:numId w:val="4"/>
        </w:numPr>
        <w:rPr>
          <w:rFonts w:ascii="Arial" w:hAnsi="Arial" w:cs="Arial"/>
        </w:rPr>
      </w:pPr>
      <w:r>
        <w:rPr>
          <w:rFonts w:ascii="Arial" w:hAnsi="Arial" w:cs="Arial"/>
        </w:rPr>
        <w:t xml:space="preserve">Keep your and your child’s </w:t>
      </w:r>
      <w:r w:rsidRPr="00CB79AD">
        <w:rPr>
          <w:rFonts w:ascii="Arial" w:hAnsi="Arial" w:cs="Arial"/>
        </w:rPr>
        <w:t>paper study records and data in a locked office or file within the D</w:t>
      </w:r>
      <w:r>
        <w:rPr>
          <w:rFonts w:ascii="Arial" w:hAnsi="Arial" w:cs="Arial"/>
        </w:rPr>
        <w:t xml:space="preserve">ivision </w:t>
      </w:r>
      <w:r w:rsidRPr="00CB79AD">
        <w:rPr>
          <w:rFonts w:ascii="Arial" w:hAnsi="Arial" w:cs="Arial"/>
        </w:rPr>
        <w:t xml:space="preserve">of </w:t>
      </w:r>
      <w:r>
        <w:rPr>
          <w:rFonts w:ascii="Arial" w:hAnsi="Arial" w:cs="Arial"/>
        </w:rPr>
        <w:t xml:space="preserve">Human Genetics or the Center for Autoimmune Genomics and Etiology. </w:t>
      </w:r>
    </w:p>
    <w:p w:rsidR="009A7F5D" w:rsidRDefault="00712790" w:rsidP="009A7F5D">
      <w:pPr>
        <w:rPr>
          <w:rFonts w:ascii="Arial" w:hAnsi="Arial" w:cs="Arial"/>
        </w:rPr>
      </w:pPr>
    </w:p>
    <w:p w:rsidR="009A7F5D" w:rsidRDefault="00D93E9A" w:rsidP="009A7F5D">
      <w:pPr>
        <w:rPr>
          <w:rFonts w:ascii="Arial" w:hAnsi="Arial" w:cs="Arial"/>
          <w:b/>
          <w:color w:val="000000"/>
        </w:rPr>
      </w:pPr>
      <w:r w:rsidRPr="006B0EA0">
        <w:rPr>
          <w:rFonts w:ascii="Arial" w:hAnsi="Arial" w:cs="Arial"/>
          <w:b/>
          <w:color w:val="000000"/>
        </w:rPr>
        <w:t>WHAT IF WE LEARN NEW INFORMATION DURING THE RESEARCH</w:t>
      </w:r>
      <w:r>
        <w:rPr>
          <w:rFonts w:ascii="Arial" w:hAnsi="Arial" w:cs="Arial"/>
          <w:b/>
          <w:color w:val="000000"/>
        </w:rPr>
        <w:t>?</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 xml:space="preserve">The </w:t>
      </w:r>
      <w:r w:rsidRPr="006B0EA0">
        <w:rPr>
          <w:rFonts w:ascii="Arial" w:hAnsi="Arial" w:cs="Arial"/>
          <w:color w:val="000000"/>
        </w:rPr>
        <w:t>study doctor will tell you if they find out new information from this or oth</w:t>
      </w:r>
      <w:r>
        <w:rPr>
          <w:rFonts w:ascii="Arial" w:hAnsi="Arial" w:cs="Arial"/>
          <w:color w:val="000000"/>
        </w:rPr>
        <w:t xml:space="preserve">er studies that may affect your </w:t>
      </w:r>
      <w:r w:rsidRPr="006B0EA0">
        <w:rPr>
          <w:rFonts w:ascii="Arial" w:hAnsi="Arial" w:cs="Arial"/>
          <w:color w:val="000000"/>
        </w:rPr>
        <w:t xml:space="preserve">health, safety or </w:t>
      </w:r>
      <w:r>
        <w:rPr>
          <w:rFonts w:ascii="Arial" w:hAnsi="Arial" w:cs="Arial"/>
          <w:color w:val="000000"/>
        </w:rPr>
        <w:t xml:space="preserve">your </w:t>
      </w:r>
      <w:r w:rsidRPr="006B0EA0">
        <w:rPr>
          <w:rFonts w:ascii="Arial" w:hAnsi="Arial" w:cs="Arial"/>
          <w:color w:val="000000"/>
        </w:rPr>
        <w:t xml:space="preserve">willingness </w:t>
      </w:r>
      <w:r>
        <w:rPr>
          <w:rFonts w:ascii="Arial" w:hAnsi="Arial" w:cs="Arial"/>
          <w:color w:val="000000"/>
        </w:rPr>
        <w:t xml:space="preserve">for you </w:t>
      </w:r>
      <w:r w:rsidRPr="006B0EA0">
        <w:rPr>
          <w:rFonts w:ascii="Arial" w:hAnsi="Arial" w:cs="Arial"/>
          <w:color w:val="000000"/>
        </w:rPr>
        <w:t>to stay in this study</w:t>
      </w:r>
      <w:r>
        <w:rPr>
          <w:rFonts w:ascii="Arial" w:hAnsi="Arial" w:cs="Arial"/>
          <w:color w:val="000000"/>
        </w:rPr>
        <w:t>.</w:t>
      </w:r>
    </w:p>
    <w:p w:rsidR="009A7F5D" w:rsidRDefault="00712790" w:rsidP="009A7F5D">
      <w:pPr>
        <w:rPr>
          <w:rFonts w:ascii="Arial" w:hAnsi="Arial" w:cs="Arial"/>
          <w:color w:val="000000"/>
        </w:rPr>
      </w:pPr>
    </w:p>
    <w:p w:rsidR="009A7F5D" w:rsidRDefault="00D93E9A" w:rsidP="009A7F5D">
      <w:pPr>
        <w:rPr>
          <w:rFonts w:ascii="Arial" w:hAnsi="Arial" w:cs="Arial"/>
          <w:b/>
          <w:color w:val="000000"/>
        </w:rPr>
      </w:pPr>
      <w:r w:rsidRPr="006B0EA0">
        <w:rPr>
          <w:rFonts w:ascii="Arial" w:hAnsi="Arial" w:cs="Arial"/>
          <w:b/>
          <w:color w:val="000000"/>
        </w:rPr>
        <w:t xml:space="preserve">WILL IT COST YOU ANYTHING EXTRA </w:t>
      </w:r>
      <w:r>
        <w:rPr>
          <w:rFonts w:ascii="Arial" w:hAnsi="Arial" w:cs="Arial"/>
          <w:b/>
          <w:color w:val="000000"/>
        </w:rPr>
        <w:t xml:space="preserve">FOR YOU </w:t>
      </w:r>
      <w:r w:rsidRPr="006B0EA0">
        <w:rPr>
          <w:rFonts w:ascii="Arial" w:hAnsi="Arial" w:cs="Arial"/>
          <w:b/>
          <w:color w:val="000000"/>
        </w:rPr>
        <w:t>TO BE IN THE RESEARCH</w:t>
      </w:r>
      <w:r>
        <w:rPr>
          <w:rFonts w:ascii="Arial" w:hAnsi="Arial" w:cs="Arial"/>
          <w:b/>
          <w:color w:val="000000"/>
        </w:rPr>
        <w:t xml:space="preserve"> STUDY?</w:t>
      </w:r>
    </w:p>
    <w:p w:rsidR="009A7F5D" w:rsidRDefault="00712790" w:rsidP="009A7F5D">
      <w:pPr>
        <w:rPr>
          <w:rFonts w:ascii="Arial" w:hAnsi="Arial" w:cs="Arial"/>
          <w:color w:val="000000"/>
        </w:rPr>
      </w:pPr>
    </w:p>
    <w:p w:rsidR="009A7F5D" w:rsidRDefault="00D93E9A" w:rsidP="009A7F5D">
      <w:pPr>
        <w:rPr>
          <w:rFonts w:ascii="Arial" w:hAnsi="Arial" w:cs="Arial"/>
        </w:rPr>
      </w:pPr>
      <w:r>
        <w:rPr>
          <w:rFonts w:ascii="Arial" w:hAnsi="Arial" w:cs="Arial"/>
        </w:rPr>
        <w:t>Y</w:t>
      </w:r>
      <w:r w:rsidRPr="00947D97">
        <w:rPr>
          <w:rFonts w:ascii="Arial" w:hAnsi="Arial" w:cs="Arial"/>
        </w:rPr>
        <w:t xml:space="preserve">our insurance company will be billed for usual costs of your </w:t>
      </w:r>
      <w:r w:rsidRPr="00DB43E1">
        <w:rPr>
          <w:rFonts w:ascii="Arial" w:hAnsi="Arial" w:cs="Arial"/>
        </w:rPr>
        <w:t>medical care</w:t>
      </w:r>
      <w:r w:rsidRPr="00947D97">
        <w:rPr>
          <w:rFonts w:ascii="Arial" w:hAnsi="Arial" w:cs="Arial"/>
        </w:rPr>
        <w:t xml:space="preserve">, but </w:t>
      </w:r>
      <w:r w:rsidRPr="00DB43E1">
        <w:rPr>
          <w:rFonts w:ascii="Arial" w:hAnsi="Arial" w:cs="Arial"/>
          <w:b/>
        </w:rPr>
        <w:t>will not</w:t>
      </w:r>
      <w:r w:rsidRPr="00947D97">
        <w:rPr>
          <w:rFonts w:ascii="Arial" w:hAnsi="Arial" w:cs="Arial"/>
        </w:rPr>
        <w:t xml:space="preserve"> and </w:t>
      </w:r>
      <w:r w:rsidRPr="00932289">
        <w:rPr>
          <w:rFonts w:ascii="Arial" w:hAnsi="Arial" w:cs="Arial"/>
          <w:b/>
        </w:rPr>
        <w:t>should not</w:t>
      </w:r>
      <w:r w:rsidRPr="00947D97">
        <w:rPr>
          <w:rFonts w:ascii="Arial" w:hAnsi="Arial" w:cs="Arial"/>
        </w:rPr>
        <w:t xml:space="preserve"> be </w:t>
      </w:r>
      <w:r>
        <w:rPr>
          <w:rFonts w:ascii="Arial" w:hAnsi="Arial" w:cs="Arial"/>
        </w:rPr>
        <w:t xml:space="preserve">billed </w:t>
      </w:r>
      <w:r w:rsidRPr="00947D97">
        <w:rPr>
          <w:rFonts w:ascii="Arial" w:hAnsi="Arial" w:cs="Arial"/>
        </w:rPr>
        <w:t>for participation in the study. Tests done specifically for the study will be paid for by the study</w:t>
      </w:r>
      <w:r>
        <w:rPr>
          <w:rFonts w:ascii="Arial" w:hAnsi="Arial" w:cs="Arial"/>
        </w:rPr>
        <w:t>. If you want to discuss your child’s result in person with a genetic counselor or genetics doctor during a clinic appointment, all fees associated with a clinical visit will be billed to you or your child’s insurance.</w:t>
      </w:r>
    </w:p>
    <w:p w:rsidR="009A7F5D" w:rsidRDefault="00712790" w:rsidP="009A7F5D">
      <w:pPr>
        <w:rPr>
          <w:rFonts w:ascii="Arial" w:hAnsi="Arial" w:cs="Arial"/>
        </w:rPr>
      </w:pPr>
    </w:p>
    <w:p w:rsidR="009A7F5D" w:rsidRDefault="00D93E9A" w:rsidP="009A7F5D">
      <w:pPr>
        <w:rPr>
          <w:rFonts w:ascii="Arial" w:hAnsi="Arial" w:cs="Arial"/>
          <w:b/>
          <w:color w:val="000000"/>
        </w:rPr>
      </w:pPr>
      <w:r w:rsidRPr="006B0EA0">
        <w:rPr>
          <w:rFonts w:ascii="Arial" w:hAnsi="Arial" w:cs="Arial"/>
          <w:b/>
          <w:color w:val="000000"/>
        </w:rPr>
        <w:t>WILL YOU BE PAID TO BE IN THIS RESEARCH STUDY</w:t>
      </w:r>
      <w:r>
        <w:rPr>
          <w:rFonts w:ascii="Arial" w:hAnsi="Arial" w:cs="Arial"/>
          <w:b/>
          <w:color w:val="000000"/>
        </w:rPr>
        <w:t>?</w:t>
      </w:r>
    </w:p>
    <w:p w:rsidR="009A7F5D" w:rsidRDefault="00712790" w:rsidP="009A7F5D">
      <w:pPr>
        <w:rPr>
          <w:rFonts w:ascii="Arial" w:hAnsi="Arial" w:cs="Arial"/>
          <w:color w:val="000000"/>
        </w:rPr>
      </w:pPr>
    </w:p>
    <w:p w:rsidR="009A7F5D" w:rsidRDefault="00D93E9A" w:rsidP="009A7F5D">
      <w:pPr>
        <w:rPr>
          <w:rFonts w:ascii="Arial" w:hAnsi="Arial" w:cs="Arial"/>
        </w:rPr>
      </w:pPr>
      <w:r>
        <w:rPr>
          <w:rFonts w:ascii="Arial" w:hAnsi="Arial" w:cs="Arial"/>
          <w:color w:val="000000"/>
        </w:rPr>
        <w:t>Y</w:t>
      </w:r>
      <w:r w:rsidRPr="006B0EA0">
        <w:rPr>
          <w:rFonts w:ascii="Arial" w:hAnsi="Arial" w:cs="Arial"/>
        </w:rPr>
        <w:t>ou</w:t>
      </w:r>
      <w:r>
        <w:rPr>
          <w:rFonts w:ascii="Arial" w:hAnsi="Arial" w:cs="Arial"/>
        </w:rPr>
        <w:t xml:space="preserve"> </w:t>
      </w:r>
      <w:r w:rsidRPr="006B0EA0">
        <w:rPr>
          <w:rFonts w:ascii="Arial" w:hAnsi="Arial" w:cs="Arial"/>
        </w:rPr>
        <w:t xml:space="preserve">will be reimbursed </w:t>
      </w:r>
      <w:r>
        <w:rPr>
          <w:rFonts w:ascii="Arial" w:hAnsi="Arial" w:cs="Arial"/>
        </w:rPr>
        <w:t xml:space="preserve">$30 through the Clincard payment system </w:t>
      </w:r>
      <w:r w:rsidRPr="006B0EA0">
        <w:rPr>
          <w:rFonts w:ascii="Arial" w:hAnsi="Arial" w:cs="Arial"/>
        </w:rPr>
        <w:t>for your time</w:t>
      </w:r>
      <w:r>
        <w:rPr>
          <w:rFonts w:ascii="Arial" w:hAnsi="Arial" w:cs="Arial"/>
        </w:rPr>
        <w:t xml:space="preserve"> and </w:t>
      </w:r>
      <w:r w:rsidRPr="006B0EA0">
        <w:rPr>
          <w:rFonts w:ascii="Arial" w:hAnsi="Arial" w:cs="Arial"/>
        </w:rPr>
        <w:t>effort while you are in this research study</w:t>
      </w:r>
      <w:r>
        <w:rPr>
          <w:rFonts w:ascii="Arial" w:hAnsi="Arial" w:cs="Arial"/>
        </w:rPr>
        <w:t>. We are required by federal Internal Revenue Service (IRS) rules to collect and use your social security or tax ID number (SSN) in order to track the amount of money that we pay you. We will not use your SSN for any other reason or as any part of this research.</w:t>
      </w:r>
    </w:p>
    <w:p w:rsidR="009A7F5D" w:rsidRDefault="00712790" w:rsidP="009A7F5D">
      <w:pPr>
        <w:rPr>
          <w:rFonts w:ascii="Arial" w:hAnsi="Arial" w:cs="Arial"/>
        </w:rPr>
      </w:pPr>
    </w:p>
    <w:p w:rsidR="009A7F5D" w:rsidRDefault="00D93E9A" w:rsidP="009A7F5D">
      <w:pPr>
        <w:rPr>
          <w:rFonts w:ascii="Arial" w:hAnsi="Arial" w:cs="Arial"/>
          <w:b/>
          <w:color w:val="000000"/>
        </w:rPr>
      </w:pPr>
      <w:r w:rsidRPr="006B0EA0">
        <w:rPr>
          <w:rFonts w:ascii="Arial" w:hAnsi="Arial" w:cs="Arial"/>
          <w:b/>
          <w:color w:val="000000"/>
        </w:rPr>
        <w:t>WHO DO YOU CALL IF YOU HAVE QUESTIONS OR PROBLEMS</w:t>
      </w:r>
      <w:r>
        <w:rPr>
          <w:rFonts w:ascii="Arial" w:hAnsi="Arial" w:cs="Arial"/>
          <w:b/>
          <w:color w:val="000000"/>
        </w:rPr>
        <w:t>?</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Pr>
          <w:rFonts w:ascii="Arial" w:hAnsi="Arial" w:cs="Arial"/>
          <w:color w:val="000000"/>
        </w:rPr>
        <w:t xml:space="preserve">For </w:t>
      </w:r>
      <w:r w:rsidRPr="006B0EA0">
        <w:rPr>
          <w:rFonts w:ascii="Arial" w:hAnsi="Arial" w:cs="Arial"/>
          <w:color w:val="000000"/>
        </w:rPr>
        <w:t>questions, concerns, or complaints about this research study you can contact</w:t>
      </w:r>
      <w:r>
        <w:rPr>
          <w:rFonts w:ascii="Arial" w:hAnsi="Arial" w:cs="Arial"/>
          <w:color w:val="000000"/>
        </w:rPr>
        <w:t xml:space="preserve"> the study staff listed on page</w:t>
      </w:r>
      <w:r w:rsidRPr="00731320">
        <w:rPr>
          <w:rFonts w:ascii="Arial" w:hAnsi="Arial" w:cs="Arial"/>
          <w:color w:val="000000"/>
        </w:rPr>
        <w:t xml:space="preserve"> 1</w:t>
      </w:r>
      <w:r>
        <w:rPr>
          <w:rFonts w:ascii="Arial" w:hAnsi="Arial" w:cs="Arial"/>
          <w:color w:val="000000"/>
        </w:rPr>
        <w:t xml:space="preserve">. </w:t>
      </w:r>
    </w:p>
    <w:p w:rsidR="009A7F5D" w:rsidRDefault="00712790" w:rsidP="009A7F5D">
      <w:pPr>
        <w:rPr>
          <w:rFonts w:ascii="Arial" w:hAnsi="Arial" w:cs="Arial"/>
          <w:color w:val="000000"/>
        </w:rPr>
      </w:pPr>
    </w:p>
    <w:p w:rsidR="009A7F5D" w:rsidRDefault="00D93E9A" w:rsidP="009A7F5D">
      <w:pPr>
        <w:rPr>
          <w:rFonts w:ascii="Arial" w:hAnsi="Arial" w:cs="Arial"/>
        </w:rPr>
      </w:pPr>
      <w:r>
        <w:rPr>
          <w:rFonts w:ascii="Arial" w:hAnsi="Arial" w:cs="Arial"/>
          <w:color w:val="000000"/>
        </w:rPr>
        <w:t xml:space="preserve">If </w:t>
      </w:r>
      <w:r w:rsidRPr="006B0EA0">
        <w:rPr>
          <w:rFonts w:ascii="Arial" w:hAnsi="Arial" w:cs="Arial"/>
          <w:color w:val="000000"/>
        </w:rPr>
        <w:t xml:space="preserve">you would like to talk to someone that is not part of the research staff or if you have general questions about your research study rights or questions, concerns, or complaints about the research, you can call the CCHMC Institutional Review Board at </w:t>
      </w:r>
      <w:r>
        <w:rPr>
          <w:rFonts w:ascii="Arial" w:hAnsi="Arial" w:cs="Arial"/>
        </w:rPr>
        <w:t>513-636-8039.</w:t>
      </w:r>
    </w:p>
    <w:p w:rsidR="009A7F5D" w:rsidRDefault="00712790" w:rsidP="009A7F5D">
      <w:pPr>
        <w:rPr>
          <w:rFonts w:ascii="Arial" w:hAnsi="Arial" w:cs="Arial"/>
        </w:rPr>
      </w:pPr>
    </w:p>
    <w:p w:rsidR="00731320" w:rsidRDefault="00712790" w:rsidP="009A7F5D">
      <w:pPr>
        <w:rPr>
          <w:rFonts w:ascii="Arial" w:hAnsi="Arial" w:cs="Arial"/>
          <w:b/>
          <w:bCs/>
          <w:caps/>
          <w:color w:val="000000"/>
        </w:rPr>
      </w:pPr>
    </w:p>
    <w:p w:rsidR="00731320" w:rsidRDefault="00712790" w:rsidP="009A7F5D">
      <w:pPr>
        <w:rPr>
          <w:rFonts w:ascii="Arial" w:hAnsi="Arial" w:cs="Arial"/>
          <w:b/>
          <w:bCs/>
          <w:caps/>
          <w:color w:val="000000"/>
        </w:rPr>
      </w:pPr>
    </w:p>
    <w:p w:rsidR="009A7F5D" w:rsidRDefault="00D93E9A" w:rsidP="009A7F5D">
      <w:pPr>
        <w:rPr>
          <w:rFonts w:ascii="Arial" w:hAnsi="Arial" w:cs="Arial"/>
          <w:b/>
          <w:bCs/>
          <w:caps/>
          <w:color w:val="000000"/>
        </w:rPr>
      </w:pPr>
      <w:r w:rsidRPr="006B0EA0">
        <w:rPr>
          <w:rFonts w:ascii="Arial" w:hAnsi="Arial" w:cs="Arial"/>
          <w:b/>
          <w:bCs/>
          <w:caps/>
          <w:color w:val="000000"/>
        </w:rPr>
        <w:t>What else should you know about the research</w:t>
      </w:r>
      <w:r>
        <w:rPr>
          <w:rFonts w:ascii="Arial" w:hAnsi="Arial" w:cs="Arial"/>
          <w:b/>
          <w:bCs/>
          <w:caps/>
          <w:color w:val="000000"/>
        </w:rPr>
        <w:t>?</w:t>
      </w:r>
    </w:p>
    <w:p w:rsidR="009A7F5D" w:rsidRDefault="00712790" w:rsidP="009A7F5D">
      <w:pPr>
        <w:rPr>
          <w:rFonts w:ascii="Arial" w:hAnsi="Arial" w:cs="Arial"/>
          <w:bCs/>
          <w:caps/>
          <w:color w:val="000000"/>
        </w:rPr>
      </w:pPr>
    </w:p>
    <w:p w:rsidR="004F394F" w:rsidRDefault="00D93E9A" w:rsidP="004F394F">
      <w:pPr>
        <w:rPr>
          <w:rFonts w:ascii="Arial" w:hAnsi="Arial" w:cs="Arial"/>
          <w:color w:val="000000"/>
        </w:rPr>
      </w:pPr>
      <w:r>
        <w:rPr>
          <w:rFonts w:ascii="Arial" w:hAnsi="Arial" w:cs="Arial"/>
          <w:color w:val="000000"/>
        </w:rPr>
        <w:t>Researchers from the 10 health care organizations will use results from all the genes tested on the panel to better understand human disease. However, you can only choose to learn about results for the genes that are known to be linked to disease and that have been approved by CCHMC’s Institutional Review Board.</w:t>
      </w:r>
    </w:p>
    <w:p w:rsidR="004F394F" w:rsidRDefault="00712790" w:rsidP="004F394F">
      <w:pPr>
        <w:rPr>
          <w:rFonts w:ascii="Arial" w:hAnsi="Arial" w:cs="Arial"/>
          <w:bCs/>
          <w:caps/>
          <w:color w:val="000000"/>
        </w:rPr>
      </w:pPr>
    </w:p>
    <w:p w:rsidR="00654772" w:rsidRPr="006B0EA0" w:rsidRDefault="00D93E9A" w:rsidP="00A842ED">
      <w:pPr>
        <w:rPr>
          <w:rFonts w:ascii="Arial" w:hAnsi="Arial" w:cs="Arial"/>
          <w:b/>
        </w:rPr>
      </w:pPr>
      <w:r w:rsidRPr="006B0EA0">
        <w:rPr>
          <w:rFonts w:ascii="Arial" w:hAnsi="Arial" w:cs="Arial"/>
          <w:b/>
        </w:rPr>
        <w:t>AUTHORIZATION FOR USE/DISCLOSURE OF HEALTH INFORMATION FOR RESEARCH</w:t>
      </w:r>
    </w:p>
    <w:p w:rsidR="00654772" w:rsidRPr="006B0EA0" w:rsidRDefault="00712790" w:rsidP="00A842ED">
      <w:pPr>
        <w:rPr>
          <w:rFonts w:ascii="Arial" w:hAnsi="Arial" w:cs="Arial"/>
          <w:b/>
          <w:u w:val="single"/>
        </w:rPr>
      </w:pPr>
    </w:p>
    <w:p w:rsidR="00654772" w:rsidRPr="006B0EA0" w:rsidRDefault="00D93E9A" w:rsidP="00A842ED">
      <w:pPr>
        <w:rPr>
          <w:rFonts w:ascii="Arial" w:hAnsi="Arial" w:cs="Arial"/>
          <w:b/>
        </w:rPr>
      </w:pPr>
      <w:r w:rsidRPr="006B0EA0">
        <w:rPr>
          <w:rFonts w:ascii="Arial" w:hAnsi="Arial" w:cs="Arial"/>
        </w:rPr>
        <w:t xml:space="preserve">To be in this research study you must also give your permission (or authorization) to use and disclose (or share) your “protected health information” (called PHI for short). </w:t>
      </w:r>
    </w:p>
    <w:p w:rsidR="00654772" w:rsidRPr="006B0EA0" w:rsidRDefault="00712790" w:rsidP="00A842ED">
      <w:pPr>
        <w:rPr>
          <w:rFonts w:ascii="Arial" w:hAnsi="Arial" w:cs="Arial"/>
          <w:b/>
        </w:rPr>
      </w:pPr>
    </w:p>
    <w:p w:rsidR="00654772" w:rsidRPr="006B0EA0" w:rsidRDefault="00D93E9A" w:rsidP="00A842ED">
      <w:pPr>
        <w:rPr>
          <w:rFonts w:ascii="Arial" w:hAnsi="Arial" w:cs="Arial"/>
          <w:b/>
        </w:rPr>
      </w:pPr>
      <w:r w:rsidRPr="006B0EA0">
        <w:rPr>
          <w:rFonts w:ascii="Arial" w:hAnsi="Arial" w:cs="Arial"/>
          <w:b/>
        </w:rPr>
        <w:t>What protected health information will be used and shared during this study?</w:t>
      </w:r>
    </w:p>
    <w:p w:rsidR="00654772" w:rsidRPr="006B0EA0" w:rsidRDefault="00D93E9A" w:rsidP="00A842ED">
      <w:pPr>
        <w:rPr>
          <w:rFonts w:ascii="Arial" w:hAnsi="Arial" w:cs="Arial"/>
        </w:rPr>
      </w:pPr>
      <w:r w:rsidRPr="006B0EA0">
        <w:rPr>
          <w:rFonts w:ascii="Arial" w:hAnsi="Arial" w:cs="Arial"/>
        </w:rPr>
        <w:t>CCHMC will need to use and share your</w:t>
      </w:r>
      <w:r>
        <w:rPr>
          <w:rFonts w:ascii="Arial" w:hAnsi="Arial" w:cs="Arial"/>
        </w:rPr>
        <w:t xml:space="preserve"> </w:t>
      </w:r>
      <w:r w:rsidRPr="006B0EA0">
        <w:rPr>
          <w:rFonts w:ascii="Arial" w:hAnsi="Arial" w:cs="Arial"/>
        </w:rPr>
        <w:t>PHI as part of this study</w:t>
      </w:r>
      <w:r>
        <w:rPr>
          <w:rFonts w:ascii="Arial" w:hAnsi="Arial" w:cs="Arial"/>
        </w:rPr>
        <w:t xml:space="preserve">. </w:t>
      </w:r>
      <w:r w:rsidRPr="006B0EA0">
        <w:rPr>
          <w:rFonts w:ascii="Arial" w:hAnsi="Arial" w:cs="Arial"/>
        </w:rPr>
        <w:t>This PHI will come from:</w:t>
      </w:r>
    </w:p>
    <w:p w:rsidR="00654772" w:rsidRPr="006B0EA0" w:rsidRDefault="00D93E9A" w:rsidP="00A842ED">
      <w:pPr>
        <w:numPr>
          <w:ilvl w:val="0"/>
          <w:numId w:val="1"/>
        </w:numPr>
        <w:tabs>
          <w:tab w:val="clear" w:pos="1080"/>
          <w:tab w:val="num" w:pos="360"/>
        </w:tabs>
        <w:ind w:left="360"/>
        <w:rPr>
          <w:rFonts w:ascii="Arial" w:hAnsi="Arial" w:cs="Arial"/>
        </w:rPr>
      </w:pPr>
      <w:r>
        <w:rPr>
          <w:rFonts w:ascii="Arial" w:hAnsi="Arial" w:cs="Arial"/>
        </w:rPr>
        <w:t>Your</w:t>
      </w:r>
      <w:r w:rsidRPr="006B0EA0">
        <w:rPr>
          <w:rFonts w:ascii="Arial" w:hAnsi="Arial" w:cs="Arial"/>
        </w:rPr>
        <w:t xml:space="preserve"> CCHMC medical records</w:t>
      </w:r>
    </w:p>
    <w:p w:rsidR="00654772" w:rsidRPr="006B0EA0" w:rsidRDefault="00D93E9A" w:rsidP="00A842ED">
      <w:pPr>
        <w:numPr>
          <w:ilvl w:val="0"/>
          <w:numId w:val="1"/>
        </w:numPr>
        <w:tabs>
          <w:tab w:val="clear" w:pos="1080"/>
          <w:tab w:val="num" w:pos="360"/>
        </w:tabs>
        <w:ind w:left="360"/>
        <w:rPr>
          <w:rFonts w:ascii="Arial" w:hAnsi="Arial" w:cs="Arial"/>
        </w:rPr>
      </w:pPr>
      <w:r>
        <w:rPr>
          <w:rFonts w:ascii="Arial" w:hAnsi="Arial" w:cs="Arial"/>
        </w:rPr>
        <w:t>Your</w:t>
      </w:r>
      <w:r w:rsidRPr="006B0EA0">
        <w:rPr>
          <w:rFonts w:ascii="Arial" w:hAnsi="Arial" w:cs="Arial"/>
        </w:rPr>
        <w:t xml:space="preserve"> research records</w:t>
      </w:r>
    </w:p>
    <w:p w:rsidR="00654772" w:rsidRPr="006B0EA0" w:rsidRDefault="00712790" w:rsidP="00A842ED">
      <w:pPr>
        <w:rPr>
          <w:rFonts w:ascii="Arial" w:hAnsi="Arial" w:cs="Arial"/>
        </w:rPr>
      </w:pPr>
    </w:p>
    <w:p w:rsidR="00654772" w:rsidRPr="006B0EA0" w:rsidRDefault="00D93E9A" w:rsidP="00A842ED">
      <w:pPr>
        <w:rPr>
          <w:rFonts w:ascii="Arial" w:hAnsi="Arial" w:cs="Arial"/>
        </w:rPr>
      </w:pPr>
      <w:r w:rsidRPr="006B0EA0">
        <w:rPr>
          <w:rFonts w:ascii="Arial" w:hAnsi="Arial" w:cs="Arial"/>
        </w:rPr>
        <w:t>The types of information that will be used and shared from these records</w:t>
      </w:r>
      <w:r>
        <w:rPr>
          <w:rFonts w:ascii="Arial" w:hAnsi="Arial" w:cs="Arial"/>
        </w:rPr>
        <w:t xml:space="preserve"> </w:t>
      </w:r>
      <w:r w:rsidRPr="006B0EA0">
        <w:rPr>
          <w:rFonts w:ascii="Arial" w:hAnsi="Arial" w:cs="Arial"/>
        </w:rPr>
        <w:t>include:</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Laboratory test results, diagnosis, and medications</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Reports and notes from clinical and research observations</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Imaging (like CT scans, MRI scans, x-rays, etc.) studies and reports</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If applicable, information concerning HIV testing or the treatment of AIDS or AIDS-related conditions, drug or alcohol abuse, drug-related conditions, alcoholism, and/or psychiatric/psychological conditions (but not psychotherapy notes).</w:t>
      </w:r>
    </w:p>
    <w:p w:rsidR="00654772" w:rsidRPr="006B0EA0" w:rsidRDefault="00712790" w:rsidP="00A842ED">
      <w:pPr>
        <w:rPr>
          <w:rFonts w:ascii="Arial" w:hAnsi="Arial" w:cs="Arial"/>
          <w:b/>
        </w:rPr>
      </w:pPr>
    </w:p>
    <w:p w:rsidR="00654772" w:rsidRPr="006B0EA0" w:rsidRDefault="00D93E9A" w:rsidP="00A842ED">
      <w:pPr>
        <w:rPr>
          <w:rFonts w:ascii="Arial" w:hAnsi="Arial" w:cs="Arial"/>
          <w:b/>
        </w:rPr>
      </w:pPr>
      <w:r w:rsidRPr="006B0EA0">
        <w:rPr>
          <w:rFonts w:ascii="Arial" w:hAnsi="Arial" w:cs="Arial"/>
          <w:b/>
        </w:rPr>
        <w:t>Who will share, receive and/or use your protected health information in this study?</w:t>
      </w:r>
    </w:p>
    <w:p w:rsidR="00654772" w:rsidRPr="006B0EA0" w:rsidRDefault="00D93E9A" w:rsidP="00A842ED">
      <w:pPr>
        <w:numPr>
          <w:ilvl w:val="0"/>
          <w:numId w:val="2"/>
        </w:numPr>
        <w:rPr>
          <w:rFonts w:ascii="Arial" w:hAnsi="Arial" w:cs="Arial"/>
        </w:rPr>
      </w:pPr>
      <w:r w:rsidRPr="006B0EA0">
        <w:rPr>
          <w:rFonts w:ascii="Arial" w:hAnsi="Arial" w:cs="Arial"/>
        </w:rPr>
        <w:t>Staff at all the research study sites (including CCHMC)</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Personnel who provide services to you as part of this study</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 xml:space="preserve">Other individuals and organizations that need to use your PHI in connection with the research, including people at the sponsor and organizations that </w:t>
      </w:r>
      <w:r>
        <w:rPr>
          <w:rFonts w:ascii="Arial" w:hAnsi="Arial" w:cs="Arial"/>
        </w:rPr>
        <w:t xml:space="preserve">the </w:t>
      </w:r>
      <w:r w:rsidRPr="006B0EA0">
        <w:rPr>
          <w:rFonts w:ascii="Arial" w:hAnsi="Arial" w:cs="Arial"/>
        </w:rPr>
        <w:t>sponsor may use to oversee or conduct the study.</w:t>
      </w:r>
    </w:p>
    <w:p w:rsidR="00654772" w:rsidRPr="006B0EA0" w:rsidRDefault="00D93E9A" w:rsidP="00A842ED">
      <w:pPr>
        <w:numPr>
          <w:ilvl w:val="0"/>
          <w:numId w:val="1"/>
        </w:numPr>
        <w:tabs>
          <w:tab w:val="clear" w:pos="1080"/>
          <w:tab w:val="num" w:pos="360"/>
        </w:tabs>
        <w:ind w:left="360"/>
        <w:rPr>
          <w:rFonts w:ascii="Arial" w:hAnsi="Arial" w:cs="Arial"/>
        </w:rPr>
      </w:pPr>
      <w:r w:rsidRPr="006B0EA0">
        <w:rPr>
          <w:rFonts w:ascii="Arial" w:hAnsi="Arial" w:cs="Arial"/>
        </w:rPr>
        <w:t>The members of the CCHMC Institutional Review Board and staff of the Office of Research Compliance and Regulatory Affairs.</w:t>
      </w:r>
    </w:p>
    <w:p w:rsidR="00654772" w:rsidRPr="006B0EA0" w:rsidRDefault="00712790" w:rsidP="00A842ED">
      <w:pPr>
        <w:rPr>
          <w:rFonts w:ascii="Arial" w:hAnsi="Arial" w:cs="Arial"/>
        </w:rPr>
      </w:pPr>
    </w:p>
    <w:p w:rsidR="00654772" w:rsidRPr="006B0EA0" w:rsidRDefault="00D93E9A" w:rsidP="00A842ED">
      <w:pPr>
        <w:rPr>
          <w:rFonts w:ascii="Arial" w:hAnsi="Arial" w:cs="Arial"/>
          <w:b/>
        </w:rPr>
      </w:pPr>
      <w:r w:rsidRPr="006B0EA0">
        <w:rPr>
          <w:rFonts w:ascii="Arial" w:hAnsi="Arial" w:cs="Arial"/>
          <w:b/>
        </w:rPr>
        <w:t xml:space="preserve">How will you know that </w:t>
      </w:r>
      <w:r>
        <w:rPr>
          <w:rFonts w:ascii="Arial" w:hAnsi="Arial" w:cs="Arial"/>
          <w:b/>
        </w:rPr>
        <w:t>your</w:t>
      </w:r>
      <w:r w:rsidRPr="006B0EA0">
        <w:rPr>
          <w:rFonts w:ascii="Arial" w:hAnsi="Arial" w:cs="Arial"/>
          <w:b/>
        </w:rPr>
        <w:t xml:space="preserve"> PHI is not misused?</w:t>
      </w:r>
    </w:p>
    <w:p w:rsidR="00654772" w:rsidRPr="006B0EA0" w:rsidRDefault="00D93E9A" w:rsidP="00A842ED">
      <w:pPr>
        <w:rPr>
          <w:rFonts w:ascii="Arial" w:hAnsi="Arial" w:cs="Arial"/>
        </w:rPr>
      </w:pPr>
      <w:r w:rsidRPr="006B0EA0">
        <w:rPr>
          <w:rFonts w:ascii="Arial" w:hAnsi="Arial" w:cs="Arial"/>
        </w:rPr>
        <w:t xml:space="preserve">People that receive </w:t>
      </w:r>
      <w:r>
        <w:rPr>
          <w:rFonts w:ascii="Arial" w:hAnsi="Arial" w:cs="Arial"/>
        </w:rPr>
        <w:t>your</w:t>
      </w:r>
      <w:r w:rsidRPr="006B0EA0">
        <w:rPr>
          <w:rFonts w:ascii="Arial" w:hAnsi="Arial" w:cs="Arial"/>
        </w:rPr>
        <w:t xml:space="preserve"> PHI as part of the research are generally limited in how they can use </w:t>
      </w:r>
      <w:r>
        <w:rPr>
          <w:rFonts w:ascii="Arial" w:hAnsi="Arial" w:cs="Arial"/>
        </w:rPr>
        <w:t>your PHI. In addition, mo</w:t>
      </w:r>
      <w:r w:rsidRPr="006B0EA0">
        <w:rPr>
          <w:rFonts w:ascii="Arial" w:hAnsi="Arial" w:cs="Arial"/>
        </w:rPr>
        <w:t xml:space="preserve">st people who receive </w:t>
      </w:r>
      <w:r>
        <w:rPr>
          <w:rFonts w:ascii="Arial" w:hAnsi="Arial" w:cs="Arial"/>
        </w:rPr>
        <w:t xml:space="preserve">your </w:t>
      </w:r>
      <w:r w:rsidRPr="006B0EA0">
        <w:rPr>
          <w:rFonts w:ascii="Arial" w:hAnsi="Arial" w:cs="Arial"/>
        </w:rPr>
        <w:t xml:space="preserve">PHI are also required by federal privacy laws to protect </w:t>
      </w:r>
      <w:r>
        <w:rPr>
          <w:rFonts w:ascii="Arial" w:hAnsi="Arial" w:cs="Arial"/>
        </w:rPr>
        <w:t>your</w:t>
      </w:r>
      <w:r w:rsidRPr="006B0EA0">
        <w:rPr>
          <w:rFonts w:ascii="Arial" w:hAnsi="Arial" w:cs="Arial"/>
        </w:rPr>
        <w:t xml:space="preserve"> PHI</w:t>
      </w:r>
      <w:r>
        <w:rPr>
          <w:rFonts w:ascii="Arial" w:hAnsi="Arial" w:cs="Arial"/>
        </w:rPr>
        <w:t xml:space="preserve">. </w:t>
      </w:r>
      <w:r w:rsidRPr="006B0EA0">
        <w:rPr>
          <w:rFonts w:ascii="Arial" w:hAnsi="Arial" w:cs="Arial"/>
        </w:rPr>
        <w:t xml:space="preserve">However, some people that may receive </w:t>
      </w:r>
      <w:r>
        <w:rPr>
          <w:rFonts w:ascii="Arial" w:hAnsi="Arial" w:cs="Arial"/>
        </w:rPr>
        <w:t>your</w:t>
      </w:r>
      <w:r w:rsidRPr="006B0EA0">
        <w:rPr>
          <w:rFonts w:ascii="Arial" w:hAnsi="Arial" w:cs="Arial"/>
        </w:rPr>
        <w:t xml:space="preserve"> PHI may not be required to protect it and may share the information with others without your permission, if permitted by the laws that apply to them</w:t>
      </w:r>
      <w:r>
        <w:rPr>
          <w:rFonts w:ascii="Arial" w:hAnsi="Arial" w:cs="Arial"/>
        </w:rPr>
        <w:t xml:space="preserve">. </w:t>
      </w:r>
    </w:p>
    <w:p w:rsidR="00654772" w:rsidRPr="006B0EA0" w:rsidRDefault="00712790" w:rsidP="00A842ED">
      <w:pPr>
        <w:rPr>
          <w:rFonts w:ascii="Arial" w:hAnsi="Arial" w:cs="Arial"/>
        </w:rPr>
      </w:pPr>
    </w:p>
    <w:p w:rsidR="00654772" w:rsidRPr="006B0EA0" w:rsidRDefault="00D93E9A" w:rsidP="00A842ED">
      <w:pPr>
        <w:rPr>
          <w:rFonts w:ascii="Arial" w:hAnsi="Arial" w:cs="Arial"/>
          <w:b/>
        </w:rPr>
      </w:pPr>
      <w:r w:rsidRPr="006B0EA0">
        <w:rPr>
          <w:rFonts w:ascii="Arial" w:hAnsi="Arial" w:cs="Arial"/>
          <w:b/>
        </w:rPr>
        <w:t>Can you change your mind?</w:t>
      </w:r>
    </w:p>
    <w:p w:rsidR="00654772" w:rsidRPr="006B0EA0" w:rsidRDefault="00D93E9A" w:rsidP="00A842ED">
      <w:pPr>
        <w:rPr>
          <w:rFonts w:ascii="Arial" w:hAnsi="Arial" w:cs="Arial"/>
        </w:rPr>
      </w:pPr>
      <w:r w:rsidRPr="006B0EA0">
        <w:rPr>
          <w:rFonts w:ascii="Arial" w:hAnsi="Arial" w:cs="Arial"/>
        </w:rPr>
        <w:t>You may choose to withdraw your permission at any time</w:t>
      </w:r>
      <w:r>
        <w:rPr>
          <w:rFonts w:ascii="Arial" w:hAnsi="Arial" w:cs="Arial"/>
        </w:rPr>
        <w:t xml:space="preserve">. </w:t>
      </w:r>
      <w:r w:rsidRPr="006B0EA0">
        <w:rPr>
          <w:rFonts w:ascii="Arial" w:hAnsi="Arial" w:cs="Arial"/>
        </w:rPr>
        <w:t xml:space="preserve">A withdrawal of your permission to use and share </w:t>
      </w:r>
      <w:r>
        <w:rPr>
          <w:rFonts w:ascii="Arial" w:hAnsi="Arial" w:cs="Arial"/>
        </w:rPr>
        <w:t>your</w:t>
      </w:r>
      <w:r w:rsidRPr="006B0EA0">
        <w:rPr>
          <w:rFonts w:ascii="Arial" w:hAnsi="Arial" w:cs="Arial"/>
        </w:rPr>
        <w:t xml:space="preserve"> PHI would also include a withdrawal from participation in the research study</w:t>
      </w:r>
      <w:r>
        <w:rPr>
          <w:rFonts w:ascii="Arial" w:hAnsi="Arial" w:cs="Arial"/>
        </w:rPr>
        <w:t xml:space="preserve">. </w:t>
      </w:r>
      <w:r w:rsidRPr="006B0EA0">
        <w:rPr>
          <w:rFonts w:ascii="Arial" w:hAnsi="Arial" w:cs="Arial"/>
        </w:rPr>
        <w:t>If you wish to withdraw your permission to use and share PHI you need to notify the study doctor, listed on the first page of this document, in writing</w:t>
      </w:r>
      <w:r>
        <w:rPr>
          <w:rFonts w:ascii="Arial" w:hAnsi="Arial" w:cs="Arial"/>
        </w:rPr>
        <w:t xml:space="preserve">. </w:t>
      </w:r>
      <w:r w:rsidRPr="006B0EA0">
        <w:rPr>
          <w:rFonts w:ascii="Arial" w:hAnsi="Arial" w:cs="Arial"/>
        </w:rPr>
        <w:t xml:space="preserve">Your request will be effective immediately and no new PHI about </w:t>
      </w:r>
      <w:r>
        <w:rPr>
          <w:rFonts w:ascii="Arial" w:hAnsi="Arial" w:cs="Arial"/>
        </w:rPr>
        <w:t xml:space="preserve">you </w:t>
      </w:r>
      <w:r w:rsidRPr="006B0EA0">
        <w:rPr>
          <w:rFonts w:ascii="Arial" w:hAnsi="Arial" w:cs="Arial"/>
        </w:rPr>
        <w:t>will be used or shared</w:t>
      </w:r>
      <w:r>
        <w:rPr>
          <w:rFonts w:ascii="Arial" w:hAnsi="Arial" w:cs="Arial"/>
        </w:rPr>
        <w:t xml:space="preserve">. </w:t>
      </w:r>
      <w:r w:rsidRPr="006B0EA0">
        <w:rPr>
          <w:rFonts w:ascii="Arial" w:hAnsi="Arial" w:cs="Arial"/>
        </w:rPr>
        <w:t>The only exceptions are (1) any use or sharing of PHI that has already occurred or was in process prior to you withdrawing your permission and (2) any use or sharing that is needed to maintain the integrity of the research.</w:t>
      </w:r>
    </w:p>
    <w:p w:rsidR="00654772" w:rsidRPr="006B0EA0" w:rsidRDefault="00712790" w:rsidP="00A842ED">
      <w:pPr>
        <w:rPr>
          <w:rFonts w:ascii="Arial" w:hAnsi="Arial" w:cs="Arial"/>
        </w:rPr>
      </w:pPr>
    </w:p>
    <w:p w:rsidR="00F03D17" w:rsidRDefault="00712790" w:rsidP="00A842ED">
      <w:pPr>
        <w:rPr>
          <w:rFonts w:ascii="Arial" w:hAnsi="Arial" w:cs="Arial"/>
          <w:b/>
        </w:rPr>
      </w:pPr>
    </w:p>
    <w:p w:rsidR="00654772" w:rsidRPr="006B0EA0" w:rsidRDefault="00D93E9A" w:rsidP="00A842ED">
      <w:pPr>
        <w:rPr>
          <w:rFonts w:ascii="Arial" w:hAnsi="Arial" w:cs="Arial"/>
          <w:b/>
        </w:rPr>
      </w:pPr>
      <w:r w:rsidRPr="006B0EA0">
        <w:rPr>
          <w:rFonts w:ascii="Arial" w:hAnsi="Arial" w:cs="Arial"/>
          <w:b/>
        </w:rPr>
        <w:t>Will this permission expire?</w:t>
      </w:r>
    </w:p>
    <w:p w:rsidR="00654772" w:rsidRPr="006B0EA0" w:rsidRDefault="00D93E9A" w:rsidP="00A842ED">
      <w:pPr>
        <w:rPr>
          <w:rFonts w:ascii="Arial" w:hAnsi="Arial" w:cs="Arial"/>
        </w:rPr>
      </w:pPr>
      <w:r w:rsidRPr="006B0EA0">
        <w:rPr>
          <w:rFonts w:ascii="Arial" w:hAnsi="Arial" w:cs="Arial"/>
        </w:rPr>
        <w:t>Your permission will expire at the end of the study</w:t>
      </w:r>
      <w:r>
        <w:rPr>
          <w:rFonts w:ascii="Arial" w:hAnsi="Arial" w:cs="Arial"/>
        </w:rPr>
        <w:t xml:space="preserve">. </w:t>
      </w:r>
      <w:r w:rsidRPr="006B0EA0">
        <w:rPr>
          <w:rFonts w:ascii="Arial" w:hAnsi="Arial" w:cs="Arial"/>
        </w:rPr>
        <w:t>If the study involves the creation or maintenance of a research database repository</w:t>
      </w:r>
      <w:r>
        <w:rPr>
          <w:rFonts w:ascii="Arial" w:hAnsi="Arial" w:cs="Arial"/>
        </w:rPr>
        <w:t xml:space="preserve"> or biobank</w:t>
      </w:r>
      <w:r w:rsidRPr="006B0EA0">
        <w:rPr>
          <w:rFonts w:ascii="Arial" w:hAnsi="Arial" w:cs="Arial"/>
        </w:rPr>
        <w:t xml:space="preserve">, this authorization will not expire. </w:t>
      </w:r>
    </w:p>
    <w:p w:rsidR="00654772" w:rsidRPr="006B0EA0" w:rsidRDefault="00712790" w:rsidP="00A842ED">
      <w:pPr>
        <w:rPr>
          <w:rFonts w:ascii="Arial" w:hAnsi="Arial" w:cs="Arial"/>
        </w:rPr>
      </w:pPr>
    </w:p>
    <w:p w:rsidR="00654772" w:rsidRPr="006B0EA0" w:rsidRDefault="00D93E9A" w:rsidP="00A842ED">
      <w:pPr>
        <w:rPr>
          <w:rFonts w:ascii="Arial" w:hAnsi="Arial" w:cs="Arial"/>
          <w:b/>
        </w:rPr>
      </w:pPr>
      <w:r w:rsidRPr="006B0EA0">
        <w:rPr>
          <w:rFonts w:ascii="Arial" w:hAnsi="Arial" w:cs="Arial"/>
          <w:b/>
        </w:rPr>
        <w:t>Will your other medical care be impacted?</w:t>
      </w:r>
    </w:p>
    <w:p w:rsidR="00654772" w:rsidRPr="009D2449" w:rsidRDefault="00D93E9A" w:rsidP="00654772">
      <w:pPr>
        <w:rPr>
          <w:rFonts w:ascii="Arial" w:hAnsi="Arial" w:cs="Arial"/>
        </w:rPr>
      </w:pPr>
      <w:r w:rsidRPr="006B0EA0">
        <w:rPr>
          <w:rFonts w:ascii="Arial" w:hAnsi="Arial" w:cs="Arial"/>
        </w:rPr>
        <w:t>By signing this document you agree to participate in this research study and giv</w:t>
      </w:r>
      <w:r>
        <w:rPr>
          <w:rFonts w:ascii="Arial" w:hAnsi="Arial" w:cs="Arial"/>
        </w:rPr>
        <w:t>e</w:t>
      </w:r>
      <w:r w:rsidRPr="006B0EA0">
        <w:rPr>
          <w:rFonts w:ascii="Arial" w:hAnsi="Arial" w:cs="Arial"/>
        </w:rPr>
        <w:t xml:space="preserve"> permission to CCHMC to use and share your PHI for the purpose of this research study</w:t>
      </w:r>
      <w:r>
        <w:rPr>
          <w:rFonts w:ascii="Arial" w:hAnsi="Arial" w:cs="Arial"/>
        </w:rPr>
        <w:t xml:space="preserve">. </w:t>
      </w:r>
      <w:r w:rsidRPr="006B0EA0">
        <w:rPr>
          <w:rFonts w:ascii="Arial" w:hAnsi="Arial" w:cs="Arial"/>
        </w:rPr>
        <w:t xml:space="preserve">If you </w:t>
      </w:r>
      <w:r>
        <w:rPr>
          <w:rFonts w:ascii="Arial" w:hAnsi="Arial" w:cs="Arial"/>
        </w:rPr>
        <w:t>decide not</w:t>
      </w:r>
      <w:r w:rsidRPr="006B0EA0">
        <w:rPr>
          <w:rFonts w:ascii="Arial" w:hAnsi="Arial" w:cs="Arial"/>
        </w:rPr>
        <w:t xml:space="preserve"> to sign this document you will not be able to participate in the study</w:t>
      </w:r>
      <w:r>
        <w:rPr>
          <w:rFonts w:ascii="Arial" w:hAnsi="Arial" w:cs="Arial"/>
        </w:rPr>
        <w:t xml:space="preserve">. </w:t>
      </w:r>
      <w:r w:rsidRPr="006B0EA0">
        <w:rPr>
          <w:rFonts w:ascii="Arial" w:hAnsi="Arial" w:cs="Arial"/>
        </w:rPr>
        <w:t xml:space="preserve">However, your rights concerning treatment </w:t>
      </w:r>
      <w:r w:rsidRPr="006B0EA0">
        <w:rPr>
          <w:rFonts w:ascii="Arial" w:hAnsi="Arial" w:cs="Arial"/>
          <w:u w:val="single"/>
        </w:rPr>
        <w:t>not</w:t>
      </w:r>
      <w:r w:rsidRPr="006B0EA0">
        <w:rPr>
          <w:rFonts w:ascii="Arial" w:hAnsi="Arial" w:cs="Arial"/>
        </w:rPr>
        <w:t xml:space="preserve"> related to this study, payment for services, enrollment in a health plan or eligibility of benefits will not be affected</w:t>
      </w:r>
    </w:p>
    <w:p w:rsidR="009A7F5D" w:rsidRPr="009D2449" w:rsidRDefault="00712790" w:rsidP="009A7F5D">
      <w:pPr>
        <w:rPr>
          <w:rFonts w:ascii="Arial" w:hAnsi="Arial" w:cs="Arial"/>
        </w:rPr>
      </w:pPr>
    </w:p>
    <w:p w:rsidR="00104E70" w:rsidRDefault="00712790" w:rsidP="009A7F5D">
      <w:pPr>
        <w:rPr>
          <w:rFonts w:ascii="Arial" w:hAnsi="Arial" w:cs="Arial"/>
        </w:rPr>
      </w:pPr>
    </w:p>
    <w:p w:rsidR="009A7F5D" w:rsidRDefault="00D93E9A" w:rsidP="009A7F5D">
      <w:pPr>
        <w:rPr>
          <w:rFonts w:ascii="Arial" w:hAnsi="Arial" w:cs="Arial"/>
          <w:b/>
        </w:rPr>
      </w:pPr>
      <w:r>
        <w:rPr>
          <w:rFonts w:ascii="Arial" w:hAnsi="Arial" w:cs="Arial"/>
          <w:b/>
        </w:rPr>
        <w:t>SIGNATURES</w:t>
      </w:r>
    </w:p>
    <w:p w:rsidR="009A7F5D" w:rsidRDefault="00712790" w:rsidP="009A7F5D">
      <w:pPr>
        <w:rPr>
          <w:rFonts w:ascii="Arial" w:hAnsi="Arial" w:cs="Arial"/>
        </w:rPr>
      </w:pPr>
    </w:p>
    <w:p w:rsidR="009A7F5D" w:rsidRDefault="00D93E9A" w:rsidP="009A7F5D">
      <w:pPr>
        <w:rPr>
          <w:rFonts w:ascii="Arial" w:hAnsi="Arial" w:cs="Arial"/>
          <w:color w:val="000000"/>
        </w:rPr>
      </w:pPr>
      <w:r>
        <w:rPr>
          <w:rFonts w:ascii="Arial" w:hAnsi="Arial" w:cs="Arial"/>
        </w:rPr>
        <w:t xml:space="preserve">The </w:t>
      </w:r>
      <w:r w:rsidRPr="006B0EA0">
        <w:rPr>
          <w:rFonts w:ascii="Arial" w:hAnsi="Arial" w:cs="Arial"/>
          <w:color w:val="000000"/>
        </w:rPr>
        <w:t xml:space="preserve">research team has discussed this </w:t>
      </w:r>
      <w:r>
        <w:rPr>
          <w:rFonts w:ascii="Arial" w:hAnsi="Arial" w:cs="Arial"/>
          <w:color w:val="000000"/>
        </w:rPr>
        <w:t>study</w:t>
      </w:r>
      <w:r w:rsidRPr="006B0EA0">
        <w:rPr>
          <w:rFonts w:ascii="Arial" w:hAnsi="Arial" w:cs="Arial"/>
          <w:color w:val="000000"/>
        </w:rPr>
        <w:t xml:space="preserve"> with you and answered all of your questions</w:t>
      </w:r>
      <w:r>
        <w:rPr>
          <w:rFonts w:ascii="Arial" w:hAnsi="Arial" w:cs="Arial"/>
          <w:color w:val="000000"/>
        </w:rPr>
        <w:t xml:space="preserve">. </w:t>
      </w:r>
      <w:r w:rsidRPr="006B0EA0">
        <w:rPr>
          <w:rFonts w:ascii="Arial" w:hAnsi="Arial" w:cs="Arial"/>
          <w:color w:val="000000"/>
        </w:rPr>
        <w:t>Like any research, the researchers cannot predict exactly what will happen</w:t>
      </w:r>
      <w:r>
        <w:rPr>
          <w:rFonts w:ascii="Arial" w:hAnsi="Arial" w:cs="Arial"/>
          <w:color w:val="000000"/>
        </w:rPr>
        <w:t xml:space="preserve">. </w:t>
      </w:r>
      <w:r w:rsidRPr="006B0EA0">
        <w:rPr>
          <w:rFonts w:ascii="Arial" w:hAnsi="Arial" w:cs="Arial"/>
          <w:color w:val="000000"/>
        </w:rPr>
        <w:t>Once you have had enough time</w:t>
      </w:r>
      <w:r>
        <w:rPr>
          <w:rFonts w:ascii="Arial" w:hAnsi="Arial" w:cs="Arial"/>
          <w:color w:val="000000"/>
        </w:rPr>
        <w:t xml:space="preserve"> to consider whether you </w:t>
      </w:r>
      <w:r w:rsidRPr="006B0EA0">
        <w:rPr>
          <w:rFonts w:ascii="Arial" w:hAnsi="Arial" w:cs="Arial"/>
          <w:color w:val="000000"/>
        </w:rPr>
        <w:t>should participate in this research you will document your permission by signature below</w:t>
      </w:r>
      <w:r>
        <w:rPr>
          <w:rFonts w:ascii="Arial" w:hAnsi="Arial" w:cs="Arial"/>
          <w:color w:val="000000"/>
        </w:rPr>
        <w:t>.</w:t>
      </w:r>
    </w:p>
    <w:p w:rsidR="009A7F5D" w:rsidRDefault="00712790" w:rsidP="009A7F5D">
      <w:pPr>
        <w:rPr>
          <w:rFonts w:ascii="Arial" w:hAnsi="Arial" w:cs="Arial"/>
          <w:color w:val="000000"/>
        </w:rPr>
      </w:pPr>
    </w:p>
    <w:p w:rsidR="009A7F5D" w:rsidRDefault="00D93E9A" w:rsidP="009A7F5D">
      <w:pPr>
        <w:rPr>
          <w:rFonts w:ascii="Arial" w:hAnsi="Arial" w:cs="Arial"/>
          <w:color w:val="000000"/>
        </w:rPr>
      </w:pPr>
      <w:r w:rsidRPr="006B0EA0">
        <w:rPr>
          <w:rFonts w:ascii="Arial" w:hAnsi="Arial" w:cs="Arial"/>
          <w:color w:val="000000"/>
        </w:rPr>
        <w:t>You will receive a copy of this signed document for your records</w:t>
      </w:r>
      <w:r>
        <w:rPr>
          <w:rFonts w:ascii="Arial" w:hAnsi="Arial" w:cs="Arial"/>
          <w:color w:val="000000"/>
        </w:rPr>
        <w:t>.</w:t>
      </w:r>
    </w:p>
    <w:p w:rsidR="009A7F5D" w:rsidRDefault="00712790" w:rsidP="009A7F5D">
      <w:pPr>
        <w:rPr>
          <w:rFonts w:ascii="Arial" w:hAnsi="Arial" w:cs="Arial"/>
          <w:color w:val="000000"/>
        </w:rPr>
      </w:pPr>
    </w:p>
    <w:p w:rsidR="009A7F5D" w:rsidRPr="006B0EA0" w:rsidRDefault="00D93E9A" w:rsidP="009A7F5D">
      <w:pPr>
        <w:rPr>
          <w:rFonts w:ascii="Arial" w:hAnsi="Arial" w:cs="Arial"/>
        </w:rPr>
      </w:pPr>
      <w:r w:rsidRPr="006B0EA0">
        <w:rPr>
          <w:rFonts w:ascii="Arial" w:hAnsi="Arial" w:cs="Arial"/>
        </w:rPr>
        <w:t xml:space="preserve">_____________________________________            </w:t>
      </w:r>
      <w:r w:rsidRPr="006B0EA0">
        <w:rPr>
          <w:rFonts w:ascii="Arial" w:hAnsi="Arial" w:cs="Arial"/>
        </w:rPr>
        <w:tab/>
        <w:t xml:space="preserve"> </w:t>
      </w:r>
    </w:p>
    <w:p w:rsidR="009A7F5D" w:rsidRPr="006B0EA0" w:rsidRDefault="00D93E9A" w:rsidP="009A7F5D">
      <w:pPr>
        <w:rPr>
          <w:rFonts w:ascii="Arial" w:hAnsi="Arial" w:cs="Arial"/>
        </w:rPr>
      </w:pPr>
      <w:r w:rsidRPr="006B0EA0">
        <w:rPr>
          <w:rFonts w:ascii="Arial" w:hAnsi="Arial" w:cs="Arial"/>
        </w:rPr>
        <w:t>Printed Name of Research Participant</w:t>
      </w:r>
    </w:p>
    <w:p w:rsidR="009A7F5D" w:rsidRPr="006B0EA0" w:rsidRDefault="00712790" w:rsidP="009A7F5D">
      <w:pPr>
        <w:rPr>
          <w:rFonts w:ascii="Arial" w:hAnsi="Arial" w:cs="Arial"/>
        </w:rPr>
      </w:pPr>
    </w:p>
    <w:p w:rsidR="009A7F5D" w:rsidRPr="006B0EA0" w:rsidRDefault="00712790" w:rsidP="009A7F5D">
      <w:pPr>
        <w:rPr>
          <w:rFonts w:ascii="Arial" w:hAnsi="Arial" w:cs="Arial"/>
        </w:rPr>
      </w:pPr>
    </w:p>
    <w:p w:rsidR="009A7F5D" w:rsidRPr="006B0EA0" w:rsidRDefault="00D93E9A" w:rsidP="009A7F5D">
      <w:pPr>
        <w:rPr>
          <w:rFonts w:ascii="Arial" w:hAnsi="Arial" w:cs="Arial"/>
        </w:rPr>
      </w:pPr>
      <w:r w:rsidRPr="006B0EA0">
        <w:rPr>
          <w:rFonts w:ascii="Arial" w:hAnsi="Arial" w:cs="Arial"/>
        </w:rPr>
        <w:t xml:space="preserve">_____________________________________            </w:t>
      </w:r>
      <w:r w:rsidRPr="006B0EA0">
        <w:rPr>
          <w:rFonts w:ascii="Arial" w:hAnsi="Arial" w:cs="Arial"/>
        </w:rPr>
        <w:tab/>
        <w:t xml:space="preserve">____________ </w:t>
      </w:r>
    </w:p>
    <w:p w:rsidR="009A7F5D" w:rsidRPr="006B0EA0" w:rsidRDefault="00D93E9A" w:rsidP="009A7F5D">
      <w:pPr>
        <w:tabs>
          <w:tab w:val="left" w:pos="3840"/>
        </w:tabs>
        <w:rPr>
          <w:rFonts w:ascii="Arial" w:hAnsi="Arial" w:cs="Arial"/>
        </w:rPr>
      </w:pPr>
      <w:r w:rsidRPr="006B0EA0">
        <w:rPr>
          <w:rFonts w:ascii="Arial" w:hAnsi="Arial" w:cs="Arial"/>
        </w:rPr>
        <w:t>Signature of Research Participant</w:t>
      </w:r>
      <w:r w:rsidRPr="006B0EA0">
        <w:rPr>
          <w:rFonts w:ascii="Arial" w:hAnsi="Arial" w:cs="Arial"/>
        </w:rPr>
        <w:tab/>
        <w:t xml:space="preserve">                     </w:t>
      </w:r>
      <w:r>
        <w:rPr>
          <w:rFonts w:ascii="Arial" w:hAnsi="Arial" w:cs="Arial"/>
        </w:rPr>
        <w:t xml:space="preserve">        </w:t>
      </w:r>
      <w:r w:rsidRPr="006B0EA0">
        <w:rPr>
          <w:rFonts w:ascii="Arial" w:hAnsi="Arial" w:cs="Arial"/>
        </w:rPr>
        <w:t>Date</w:t>
      </w:r>
    </w:p>
    <w:p w:rsidR="009A7F5D" w:rsidRPr="006B0EA0" w:rsidRDefault="00D93E9A" w:rsidP="009A7F5D">
      <w:pPr>
        <w:rPr>
          <w:rFonts w:ascii="Arial" w:hAnsi="Arial" w:cs="Arial"/>
        </w:rPr>
      </w:pPr>
      <w:r w:rsidRPr="006B0EA0">
        <w:rPr>
          <w:rFonts w:ascii="Arial" w:hAnsi="Arial" w:cs="Arial"/>
        </w:rPr>
        <w:t>Indicating Consent</w:t>
      </w:r>
      <w:r w:rsidRPr="006B0EA0">
        <w:rPr>
          <w:rFonts w:ascii="Arial" w:hAnsi="Arial" w:cs="Arial"/>
        </w:rPr>
        <w:tab/>
      </w:r>
      <w:r w:rsidRPr="006B0EA0">
        <w:rPr>
          <w:rFonts w:ascii="Arial" w:hAnsi="Arial" w:cs="Arial"/>
        </w:rPr>
        <w:tab/>
      </w:r>
      <w:r w:rsidRPr="006B0EA0">
        <w:rPr>
          <w:rFonts w:ascii="Arial" w:hAnsi="Arial" w:cs="Arial"/>
        </w:rPr>
        <w:tab/>
      </w:r>
      <w:r w:rsidRPr="006B0EA0">
        <w:rPr>
          <w:rFonts w:ascii="Arial" w:hAnsi="Arial" w:cs="Arial"/>
        </w:rPr>
        <w:tab/>
      </w:r>
      <w:r w:rsidRPr="006B0EA0">
        <w:rPr>
          <w:rFonts w:ascii="Arial" w:hAnsi="Arial" w:cs="Arial"/>
        </w:rPr>
        <w:tab/>
        <w:t xml:space="preserve">         </w:t>
      </w:r>
    </w:p>
    <w:p w:rsidR="009A7F5D" w:rsidRDefault="00712790" w:rsidP="009A7F5D">
      <w:pPr>
        <w:rPr>
          <w:rFonts w:ascii="Arial" w:hAnsi="Arial" w:cs="Arial"/>
        </w:rPr>
      </w:pPr>
    </w:p>
    <w:p w:rsidR="009A7F5D" w:rsidRPr="006B0EA0" w:rsidRDefault="00D93E9A" w:rsidP="009A7F5D">
      <w:pPr>
        <w:rPr>
          <w:rFonts w:ascii="Arial" w:hAnsi="Arial" w:cs="Arial"/>
        </w:rPr>
      </w:pPr>
      <w:r w:rsidRPr="006B0EA0">
        <w:rPr>
          <w:rFonts w:ascii="Arial" w:hAnsi="Arial" w:cs="Arial"/>
        </w:rPr>
        <w:t>_____________________</w:t>
      </w:r>
      <w:r>
        <w:rPr>
          <w:rFonts w:ascii="Arial" w:hAnsi="Arial" w:cs="Arial"/>
        </w:rPr>
        <w:t xml:space="preserve">________________   </w:t>
      </w:r>
      <w:r>
        <w:rPr>
          <w:rFonts w:ascii="Arial" w:hAnsi="Arial" w:cs="Arial"/>
        </w:rPr>
        <w:tab/>
      </w:r>
      <w:r w:rsidRPr="006B0EA0">
        <w:rPr>
          <w:rFonts w:ascii="Arial" w:hAnsi="Arial" w:cs="Arial"/>
        </w:rPr>
        <w:t xml:space="preserve">____________ </w:t>
      </w:r>
    </w:p>
    <w:p w:rsidR="007562B7" w:rsidRDefault="00D93E9A" w:rsidP="00AF2CC8">
      <w:r w:rsidRPr="006B0EA0">
        <w:rPr>
          <w:rFonts w:ascii="Arial" w:hAnsi="Arial" w:cs="Arial"/>
        </w:rPr>
        <w:t>Signature of Individual Obtaining Consent</w:t>
      </w:r>
      <w:r w:rsidRPr="006B0EA0">
        <w:rPr>
          <w:rFonts w:ascii="Arial" w:hAnsi="Arial" w:cs="Arial"/>
        </w:rPr>
        <w:tab/>
      </w:r>
      <w:r w:rsidRPr="006B0EA0">
        <w:rPr>
          <w:rFonts w:ascii="Arial" w:hAnsi="Arial" w:cs="Arial"/>
        </w:rPr>
        <w:tab/>
        <w:t>Date</w:t>
      </w:r>
    </w:p>
    <w:sectPr w:rsidR="007562B7" w:rsidSect="00E90DC1">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DF" w:rsidRDefault="00D93E9A">
      <w:r>
        <w:separator/>
      </w:r>
    </w:p>
  </w:endnote>
  <w:endnote w:type="continuationSeparator" w:id="0">
    <w:p w:rsidR="003941DF" w:rsidRDefault="00D9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D9" w:rsidRPr="00602FD9" w:rsidRDefault="00D93E9A">
    <w:pPr>
      <w:pStyle w:val="Footer"/>
      <w:rPr>
        <w:rFonts w:ascii="Arial" w:hAnsi="Arial" w:cs="Arial"/>
        <w:sz w:val="22"/>
        <w:szCs w:val="22"/>
      </w:rPr>
    </w:pPr>
    <w:r>
      <w:rPr>
        <w:rFonts w:ascii="Arial" w:hAnsi="Arial" w:cs="Arial"/>
        <w:sz w:val="22"/>
        <w:szCs w:val="22"/>
      </w:rPr>
      <w:t>Adult consent</w:t>
    </w:r>
    <w:r w:rsidRPr="00602FD9">
      <w:rPr>
        <w:rFonts w:ascii="Arial" w:hAnsi="Arial" w:cs="Arial"/>
        <w:sz w:val="22"/>
        <w:szCs w:val="22"/>
      </w:rPr>
      <w:t xml:space="preserve"> V</w:t>
    </w:r>
    <w:r>
      <w:rPr>
        <w:rFonts w:ascii="Arial" w:hAnsi="Arial" w:cs="Arial"/>
        <w:sz w:val="22"/>
        <w:szCs w:val="22"/>
      </w:rPr>
      <w:t>6</w:t>
    </w:r>
    <w:r w:rsidRPr="00602FD9">
      <w:rPr>
        <w:rFonts w:ascii="Arial" w:hAnsi="Arial" w:cs="Arial"/>
        <w:sz w:val="22"/>
        <w:szCs w:val="22"/>
      </w:rPr>
      <w:t xml:space="preserve">: </w:t>
    </w:r>
    <w:r w:rsidRPr="00602FD9">
      <w:rPr>
        <w:rFonts w:ascii="Arial" w:hAnsi="Arial" w:cs="Arial"/>
        <w:color w:val="000000"/>
        <w:sz w:val="22"/>
        <w:szCs w:val="22"/>
        <w:shd w:val="clear" w:color="auto" w:fill="FFFFFF"/>
      </w:rPr>
      <w:t>2016-3361</w:t>
    </w:r>
    <w:r>
      <w:rPr>
        <w:rFonts w:ascii="Arial" w:hAnsi="Arial" w:cs="Arial"/>
        <w:color w:val="000000"/>
        <w:sz w:val="22"/>
        <w:szCs w:val="22"/>
        <w:shd w:val="clear" w:color="auto" w:fill="FFFFFF"/>
      </w:rPr>
      <w:tab/>
    </w:r>
    <w:r w:rsidRPr="00602FD9">
      <w:rPr>
        <w:rFonts w:ascii="Arial" w:hAnsi="Arial" w:cs="Arial"/>
        <w:color w:val="000000"/>
        <w:sz w:val="22"/>
        <w:szCs w:val="22"/>
        <w:shd w:val="clear" w:color="auto" w:fill="FFFFFF"/>
      </w:rPr>
      <w:fldChar w:fldCharType="begin"/>
    </w:r>
    <w:r w:rsidRPr="00602FD9">
      <w:rPr>
        <w:rFonts w:ascii="Arial" w:hAnsi="Arial" w:cs="Arial"/>
        <w:color w:val="000000"/>
        <w:sz w:val="22"/>
        <w:szCs w:val="22"/>
        <w:shd w:val="clear" w:color="auto" w:fill="FFFFFF"/>
      </w:rPr>
      <w:instrText xml:space="preserve"> PAGE   \* MERGEFORMAT </w:instrText>
    </w:r>
    <w:r w:rsidRPr="00602FD9">
      <w:rPr>
        <w:rFonts w:ascii="Arial" w:hAnsi="Arial" w:cs="Arial"/>
        <w:color w:val="000000"/>
        <w:sz w:val="22"/>
        <w:szCs w:val="22"/>
        <w:shd w:val="clear" w:color="auto" w:fill="FFFFFF"/>
      </w:rPr>
      <w:fldChar w:fldCharType="separate"/>
    </w:r>
    <w:r w:rsidR="00712790">
      <w:rPr>
        <w:rFonts w:ascii="Arial" w:hAnsi="Arial" w:cs="Arial"/>
        <w:noProof/>
        <w:color w:val="000000"/>
        <w:sz w:val="22"/>
        <w:szCs w:val="22"/>
        <w:shd w:val="clear" w:color="auto" w:fill="FFFFFF"/>
      </w:rPr>
      <w:t>2</w:t>
    </w:r>
    <w:r w:rsidRPr="00602FD9">
      <w:rPr>
        <w:rFonts w:ascii="Arial" w:hAnsi="Arial" w:cs="Arial"/>
        <w:noProof/>
        <w:color w:val="000000"/>
        <w:sz w:val="22"/>
        <w:szCs w:val="22"/>
        <w:shd w:val="clear" w:color="auto" w:fill="FFFFFF"/>
      </w:rPr>
      <w:fldChar w:fldCharType="end"/>
    </w:r>
    <w:r>
      <w:rPr>
        <w:rFonts w:ascii="Arial" w:hAnsi="Arial" w:cs="Arial"/>
        <w:noProof/>
        <w:color w:val="000000"/>
        <w:sz w:val="22"/>
        <w:szCs w:val="22"/>
        <w:shd w:val="clear" w:color="auto" w:fill="FFFFFF"/>
      </w:rPr>
      <w:tab/>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DF" w:rsidRDefault="00D93E9A">
      <w:r>
        <w:separator/>
      </w:r>
    </w:p>
  </w:footnote>
  <w:footnote w:type="continuationSeparator" w:id="0">
    <w:p w:rsidR="003941DF" w:rsidRDefault="00D9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91"/>
      <w:gridCol w:w="3191"/>
      <w:gridCol w:w="3191"/>
    </w:tblGrid>
    <w:tr w:rsidR="006B32AB" w:rsidTr="003508C1">
      <w:trPr>
        <w:trHeight w:val="1080"/>
      </w:trPr>
      <w:tc>
        <w:tcPr>
          <w:tcW w:w="3191" w:type="dxa"/>
          <w:shd w:val="clear" w:color="auto" w:fill="auto"/>
        </w:tcPr>
        <w:p w:rsidR="00E90DC1" w:rsidRPr="003508C1" w:rsidRDefault="00D93E9A" w:rsidP="005B5AB9">
          <w:pPr>
            <w:pStyle w:val="Header"/>
            <w:rPr>
              <w:rStyle w:val="PageNumber"/>
              <w:rFonts w:ascii="Arial" w:hAnsi="Arial" w:cs="Arial"/>
              <w:b/>
              <w:sz w:val="20"/>
              <w:szCs w:val="20"/>
            </w:rPr>
          </w:pPr>
          <w:r w:rsidRPr="003508C1">
            <w:rPr>
              <w:rStyle w:val="PageNumber"/>
              <w:rFonts w:ascii="Arial" w:hAnsi="Arial" w:cs="Arial"/>
              <w:b/>
              <w:sz w:val="20"/>
              <w:szCs w:val="20"/>
            </w:rPr>
            <w:t xml:space="preserve">IRB #: </w:t>
          </w:r>
          <w:r w:rsidRPr="003508C1">
            <w:rPr>
              <w:rStyle w:val="PageNumber"/>
              <w:rFonts w:ascii="Arial" w:hAnsi="Arial" w:cs="Arial"/>
              <w:b/>
              <w:noProof/>
              <w:sz w:val="20"/>
              <w:szCs w:val="20"/>
            </w:rPr>
            <w:t>2016-3361</w:t>
          </w:r>
          <w:r w:rsidRPr="003508C1">
            <w:rPr>
              <w:rStyle w:val="PageNumber"/>
              <w:rFonts w:ascii="Arial" w:hAnsi="Arial" w:cs="Arial"/>
              <w:b/>
              <w:sz w:val="20"/>
              <w:szCs w:val="20"/>
            </w:rPr>
            <w:br/>
          </w:r>
          <w:r w:rsidRPr="003508C1">
            <w:rPr>
              <w:rStyle w:val="PageNumber"/>
              <w:rFonts w:ascii="Arial" w:hAnsi="Arial" w:cs="Arial"/>
              <w:b/>
              <w:sz w:val="20"/>
              <w:szCs w:val="20"/>
            </w:rPr>
            <w:br/>
          </w:r>
        </w:p>
      </w:tc>
      <w:tc>
        <w:tcPr>
          <w:tcW w:w="3191" w:type="dxa"/>
          <w:shd w:val="clear" w:color="auto" w:fill="auto"/>
        </w:tcPr>
        <w:p w:rsidR="00E90DC1" w:rsidRPr="003508C1" w:rsidRDefault="00D93E9A" w:rsidP="003508C1">
          <w:pPr>
            <w:pStyle w:val="Header"/>
            <w:jc w:val="center"/>
            <w:rPr>
              <w:rStyle w:val="PageNumber"/>
              <w:rFonts w:ascii="Arial" w:hAnsi="Arial" w:cs="Arial"/>
              <w:b/>
              <w:noProof/>
              <w:sz w:val="20"/>
              <w:szCs w:val="20"/>
            </w:rPr>
          </w:pPr>
          <w:r w:rsidRPr="003508C1">
            <w:rPr>
              <w:rFonts w:ascii="Arial" w:hAnsi="Arial" w:cs="Arial"/>
              <w:b/>
              <w:noProof/>
              <w:sz w:val="20"/>
              <w:szCs w:val="20"/>
            </w:rPr>
            <w:drawing>
              <wp:inline distT="0" distB="0" distL="0" distR="0">
                <wp:extent cx="1822704" cy="621792"/>
                <wp:effectExtent l="0" t="0" r="0" b="0"/>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822704" cy="621792"/>
                        </a:xfrm>
                        <a:prstGeom prst="rect">
                          <a:avLst/>
                        </a:prstGeom>
                      </pic:spPr>
                    </pic:pic>
                  </a:graphicData>
                </a:graphic>
              </wp:inline>
            </w:drawing>
          </w:r>
        </w:p>
      </w:tc>
      <w:tc>
        <w:tcPr>
          <w:tcW w:w="3191" w:type="dxa"/>
          <w:shd w:val="clear" w:color="auto" w:fill="auto"/>
        </w:tcPr>
        <w:p w:rsidR="00E90DC1" w:rsidRPr="003508C1" w:rsidRDefault="00D93E9A" w:rsidP="003508C1">
          <w:pPr>
            <w:pStyle w:val="Header"/>
            <w:jc w:val="right"/>
            <w:rPr>
              <w:rFonts w:ascii="Arial" w:hAnsi="Arial" w:cs="Arial"/>
              <w:b/>
              <w:sz w:val="20"/>
              <w:szCs w:val="20"/>
            </w:rPr>
          </w:pPr>
          <w:r w:rsidRPr="003508C1">
            <w:rPr>
              <w:rFonts w:ascii="Arial" w:hAnsi="Arial" w:cs="Arial"/>
              <w:b/>
              <w:sz w:val="20"/>
              <w:szCs w:val="20"/>
            </w:rPr>
            <w:t xml:space="preserve">Approved: </w:t>
          </w:r>
        </w:p>
        <w:p w:rsidR="00E90DC1" w:rsidRPr="003508C1" w:rsidRDefault="00D93E9A" w:rsidP="003508C1">
          <w:pPr>
            <w:pStyle w:val="Header"/>
            <w:jc w:val="right"/>
            <w:rPr>
              <w:rFonts w:ascii="Arial" w:hAnsi="Arial" w:cs="Arial"/>
              <w:b/>
              <w:sz w:val="20"/>
              <w:szCs w:val="20"/>
            </w:rPr>
          </w:pPr>
          <w:r w:rsidRPr="003508C1">
            <w:rPr>
              <w:rFonts w:ascii="Arial" w:hAnsi="Arial" w:cs="Arial"/>
              <w:b/>
              <w:noProof/>
              <w:sz w:val="20"/>
              <w:szCs w:val="20"/>
            </w:rPr>
            <w:t>6/12</w:t>
          </w:r>
          <w:r w:rsidRPr="003508C1">
            <w:rPr>
              <w:rFonts w:ascii="Arial" w:hAnsi="Arial" w:cs="Arial"/>
              <w:b/>
              <w:sz w:val="20"/>
              <w:szCs w:val="20"/>
            </w:rPr>
            <w:t>/2017</w:t>
          </w:r>
        </w:p>
        <w:p w:rsidR="00E90DC1" w:rsidRPr="003508C1" w:rsidRDefault="00D93E9A" w:rsidP="003508C1">
          <w:pPr>
            <w:pStyle w:val="Header"/>
            <w:jc w:val="right"/>
            <w:rPr>
              <w:rStyle w:val="PageNumber"/>
              <w:rFonts w:ascii="Arial" w:hAnsi="Arial" w:cs="Arial"/>
              <w:b/>
              <w:sz w:val="20"/>
              <w:szCs w:val="20"/>
            </w:rPr>
          </w:pPr>
          <w:r w:rsidRPr="003508C1">
            <w:rPr>
              <w:rStyle w:val="PageNumber"/>
              <w:rFonts w:ascii="Arial" w:hAnsi="Arial" w:cs="Arial"/>
              <w:b/>
              <w:sz w:val="20"/>
              <w:szCs w:val="20"/>
            </w:rPr>
            <w:t>Do Not Use After:</w:t>
          </w:r>
        </w:p>
        <w:p w:rsidR="00E90DC1" w:rsidRPr="003508C1" w:rsidRDefault="00D93E9A" w:rsidP="003508C1">
          <w:pPr>
            <w:pStyle w:val="Header"/>
            <w:jc w:val="right"/>
            <w:rPr>
              <w:rStyle w:val="PageNumber"/>
              <w:sz w:val="20"/>
              <w:szCs w:val="20"/>
            </w:rPr>
          </w:pPr>
          <w:r w:rsidRPr="003508C1">
            <w:rPr>
              <w:rStyle w:val="PageNumber"/>
              <w:rFonts w:ascii="Arial" w:hAnsi="Arial" w:cs="Arial"/>
              <w:b/>
              <w:noProof/>
              <w:sz w:val="20"/>
              <w:szCs w:val="20"/>
            </w:rPr>
            <w:t>6/11</w:t>
          </w:r>
          <w:r w:rsidRPr="003508C1">
            <w:rPr>
              <w:rStyle w:val="PageNumber"/>
              <w:rFonts w:ascii="Arial" w:hAnsi="Arial" w:cs="Arial"/>
              <w:b/>
              <w:sz w:val="20"/>
              <w:szCs w:val="20"/>
            </w:rPr>
            <w:t>/2018</w:t>
          </w:r>
          <w:r w:rsidRPr="003508C1">
            <w:rPr>
              <w:rFonts w:ascii="Garamond" w:hAnsi="Garamond"/>
              <w:b/>
              <w:sz w:val="20"/>
              <w:szCs w:val="20"/>
            </w:rPr>
            <w:br/>
          </w:r>
        </w:p>
      </w:tc>
    </w:tr>
  </w:tbl>
  <w:p w:rsidR="00E90DC1" w:rsidRDefault="0071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623"/>
    <w:multiLevelType w:val="hybridMultilevel"/>
    <w:tmpl w:val="2B12C884"/>
    <w:lvl w:ilvl="0" w:tplc="B39AA9D2">
      <w:start w:val="1"/>
      <w:numFmt w:val="bullet"/>
      <w:lvlText w:val=""/>
      <w:lvlJc w:val="left"/>
      <w:pPr>
        <w:ind w:left="720" w:hanging="360"/>
      </w:pPr>
      <w:rPr>
        <w:rFonts w:ascii="Symbol" w:hAnsi="Symbol" w:hint="default"/>
      </w:rPr>
    </w:lvl>
    <w:lvl w:ilvl="1" w:tplc="6456D19E" w:tentative="1">
      <w:start w:val="1"/>
      <w:numFmt w:val="bullet"/>
      <w:lvlText w:val="o"/>
      <w:lvlJc w:val="left"/>
      <w:pPr>
        <w:ind w:left="1440" w:hanging="360"/>
      </w:pPr>
      <w:rPr>
        <w:rFonts w:ascii="Courier New" w:hAnsi="Courier New" w:cs="Courier New" w:hint="default"/>
      </w:rPr>
    </w:lvl>
    <w:lvl w:ilvl="2" w:tplc="18F844E6" w:tentative="1">
      <w:start w:val="1"/>
      <w:numFmt w:val="bullet"/>
      <w:lvlText w:val=""/>
      <w:lvlJc w:val="left"/>
      <w:pPr>
        <w:ind w:left="2160" w:hanging="360"/>
      </w:pPr>
      <w:rPr>
        <w:rFonts w:ascii="Wingdings" w:hAnsi="Wingdings" w:hint="default"/>
      </w:rPr>
    </w:lvl>
    <w:lvl w:ilvl="3" w:tplc="937EBFD0" w:tentative="1">
      <w:start w:val="1"/>
      <w:numFmt w:val="bullet"/>
      <w:lvlText w:val=""/>
      <w:lvlJc w:val="left"/>
      <w:pPr>
        <w:ind w:left="2880" w:hanging="360"/>
      </w:pPr>
      <w:rPr>
        <w:rFonts w:ascii="Symbol" w:hAnsi="Symbol" w:hint="default"/>
      </w:rPr>
    </w:lvl>
    <w:lvl w:ilvl="4" w:tplc="1D1C0FF8" w:tentative="1">
      <w:start w:val="1"/>
      <w:numFmt w:val="bullet"/>
      <w:lvlText w:val="o"/>
      <w:lvlJc w:val="left"/>
      <w:pPr>
        <w:ind w:left="3600" w:hanging="360"/>
      </w:pPr>
      <w:rPr>
        <w:rFonts w:ascii="Courier New" w:hAnsi="Courier New" w:cs="Courier New" w:hint="default"/>
      </w:rPr>
    </w:lvl>
    <w:lvl w:ilvl="5" w:tplc="10E6BA32" w:tentative="1">
      <w:start w:val="1"/>
      <w:numFmt w:val="bullet"/>
      <w:lvlText w:val=""/>
      <w:lvlJc w:val="left"/>
      <w:pPr>
        <w:ind w:left="4320" w:hanging="360"/>
      </w:pPr>
      <w:rPr>
        <w:rFonts w:ascii="Wingdings" w:hAnsi="Wingdings" w:hint="default"/>
      </w:rPr>
    </w:lvl>
    <w:lvl w:ilvl="6" w:tplc="904AE69E" w:tentative="1">
      <w:start w:val="1"/>
      <w:numFmt w:val="bullet"/>
      <w:lvlText w:val=""/>
      <w:lvlJc w:val="left"/>
      <w:pPr>
        <w:ind w:left="5040" w:hanging="360"/>
      </w:pPr>
      <w:rPr>
        <w:rFonts w:ascii="Symbol" w:hAnsi="Symbol" w:hint="default"/>
      </w:rPr>
    </w:lvl>
    <w:lvl w:ilvl="7" w:tplc="E68C09AE" w:tentative="1">
      <w:start w:val="1"/>
      <w:numFmt w:val="bullet"/>
      <w:lvlText w:val="o"/>
      <w:lvlJc w:val="left"/>
      <w:pPr>
        <w:ind w:left="5760" w:hanging="360"/>
      </w:pPr>
      <w:rPr>
        <w:rFonts w:ascii="Courier New" w:hAnsi="Courier New" w:cs="Courier New" w:hint="default"/>
      </w:rPr>
    </w:lvl>
    <w:lvl w:ilvl="8" w:tplc="9D54174C" w:tentative="1">
      <w:start w:val="1"/>
      <w:numFmt w:val="bullet"/>
      <w:lvlText w:val=""/>
      <w:lvlJc w:val="left"/>
      <w:pPr>
        <w:ind w:left="6480" w:hanging="360"/>
      </w:pPr>
      <w:rPr>
        <w:rFonts w:ascii="Wingdings" w:hAnsi="Wingdings" w:hint="default"/>
      </w:rPr>
    </w:lvl>
  </w:abstractNum>
  <w:abstractNum w:abstractNumId="1" w15:restartNumberingAfterBreak="0">
    <w:nsid w:val="094A0C23"/>
    <w:multiLevelType w:val="hybridMultilevel"/>
    <w:tmpl w:val="C7D6E8A6"/>
    <w:lvl w:ilvl="0" w:tplc="DF44F416">
      <w:start w:val="1"/>
      <w:numFmt w:val="bullet"/>
      <w:lvlText w:val=""/>
      <w:lvlJc w:val="left"/>
      <w:pPr>
        <w:ind w:left="720" w:hanging="360"/>
      </w:pPr>
      <w:rPr>
        <w:rFonts w:ascii="Symbol" w:hAnsi="Symbol" w:hint="default"/>
      </w:rPr>
    </w:lvl>
    <w:lvl w:ilvl="1" w:tplc="81121816" w:tentative="1">
      <w:start w:val="1"/>
      <w:numFmt w:val="bullet"/>
      <w:lvlText w:val="o"/>
      <w:lvlJc w:val="left"/>
      <w:pPr>
        <w:ind w:left="1440" w:hanging="360"/>
      </w:pPr>
      <w:rPr>
        <w:rFonts w:ascii="Courier New" w:hAnsi="Courier New" w:cs="Courier New" w:hint="default"/>
      </w:rPr>
    </w:lvl>
    <w:lvl w:ilvl="2" w:tplc="8A1AA7C0" w:tentative="1">
      <w:start w:val="1"/>
      <w:numFmt w:val="bullet"/>
      <w:lvlText w:val=""/>
      <w:lvlJc w:val="left"/>
      <w:pPr>
        <w:ind w:left="2160" w:hanging="360"/>
      </w:pPr>
      <w:rPr>
        <w:rFonts w:ascii="Wingdings" w:hAnsi="Wingdings" w:hint="default"/>
      </w:rPr>
    </w:lvl>
    <w:lvl w:ilvl="3" w:tplc="EE3E6F90" w:tentative="1">
      <w:start w:val="1"/>
      <w:numFmt w:val="bullet"/>
      <w:lvlText w:val=""/>
      <w:lvlJc w:val="left"/>
      <w:pPr>
        <w:ind w:left="2880" w:hanging="360"/>
      </w:pPr>
      <w:rPr>
        <w:rFonts w:ascii="Symbol" w:hAnsi="Symbol" w:hint="default"/>
      </w:rPr>
    </w:lvl>
    <w:lvl w:ilvl="4" w:tplc="737E19E4" w:tentative="1">
      <w:start w:val="1"/>
      <w:numFmt w:val="bullet"/>
      <w:lvlText w:val="o"/>
      <w:lvlJc w:val="left"/>
      <w:pPr>
        <w:ind w:left="3600" w:hanging="360"/>
      </w:pPr>
      <w:rPr>
        <w:rFonts w:ascii="Courier New" w:hAnsi="Courier New" w:cs="Courier New" w:hint="default"/>
      </w:rPr>
    </w:lvl>
    <w:lvl w:ilvl="5" w:tplc="8A8ECE1C" w:tentative="1">
      <w:start w:val="1"/>
      <w:numFmt w:val="bullet"/>
      <w:lvlText w:val=""/>
      <w:lvlJc w:val="left"/>
      <w:pPr>
        <w:ind w:left="4320" w:hanging="360"/>
      </w:pPr>
      <w:rPr>
        <w:rFonts w:ascii="Wingdings" w:hAnsi="Wingdings" w:hint="default"/>
      </w:rPr>
    </w:lvl>
    <w:lvl w:ilvl="6" w:tplc="BFFCB924" w:tentative="1">
      <w:start w:val="1"/>
      <w:numFmt w:val="bullet"/>
      <w:lvlText w:val=""/>
      <w:lvlJc w:val="left"/>
      <w:pPr>
        <w:ind w:left="5040" w:hanging="360"/>
      </w:pPr>
      <w:rPr>
        <w:rFonts w:ascii="Symbol" w:hAnsi="Symbol" w:hint="default"/>
      </w:rPr>
    </w:lvl>
    <w:lvl w:ilvl="7" w:tplc="365CBABA" w:tentative="1">
      <w:start w:val="1"/>
      <w:numFmt w:val="bullet"/>
      <w:lvlText w:val="o"/>
      <w:lvlJc w:val="left"/>
      <w:pPr>
        <w:ind w:left="5760" w:hanging="360"/>
      </w:pPr>
      <w:rPr>
        <w:rFonts w:ascii="Courier New" w:hAnsi="Courier New" w:cs="Courier New" w:hint="default"/>
      </w:rPr>
    </w:lvl>
    <w:lvl w:ilvl="8" w:tplc="EDB83986" w:tentative="1">
      <w:start w:val="1"/>
      <w:numFmt w:val="bullet"/>
      <w:lvlText w:val=""/>
      <w:lvlJc w:val="left"/>
      <w:pPr>
        <w:ind w:left="6480" w:hanging="360"/>
      </w:pPr>
      <w:rPr>
        <w:rFonts w:ascii="Wingdings" w:hAnsi="Wingdings" w:hint="default"/>
      </w:rPr>
    </w:lvl>
  </w:abstractNum>
  <w:abstractNum w:abstractNumId="2" w15:restartNumberingAfterBreak="0">
    <w:nsid w:val="0DBD4753"/>
    <w:multiLevelType w:val="hybridMultilevel"/>
    <w:tmpl w:val="7D2682FC"/>
    <w:lvl w:ilvl="0" w:tplc="CA246C78">
      <w:start w:val="1"/>
      <w:numFmt w:val="decimal"/>
      <w:lvlText w:val="%1."/>
      <w:lvlJc w:val="left"/>
      <w:pPr>
        <w:ind w:left="1080" w:hanging="360"/>
      </w:pPr>
      <w:rPr>
        <w:rFonts w:hint="default"/>
      </w:rPr>
    </w:lvl>
    <w:lvl w:ilvl="1" w:tplc="BFB28632" w:tentative="1">
      <w:start w:val="1"/>
      <w:numFmt w:val="lowerLetter"/>
      <w:lvlText w:val="%2."/>
      <w:lvlJc w:val="left"/>
      <w:pPr>
        <w:ind w:left="1800" w:hanging="360"/>
      </w:pPr>
    </w:lvl>
    <w:lvl w:ilvl="2" w:tplc="B7EC5DAA" w:tentative="1">
      <w:start w:val="1"/>
      <w:numFmt w:val="lowerRoman"/>
      <w:lvlText w:val="%3."/>
      <w:lvlJc w:val="right"/>
      <w:pPr>
        <w:ind w:left="2520" w:hanging="180"/>
      </w:pPr>
    </w:lvl>
    <w:lvl w:ilvl="3" w:tplc="B4746426" w:tentative="1">
      <w:start w:val="1"/>
      <w:numFmt w:val="decimal"/>
      <w:lvlText w:val="%4."/>
      <w:lvlJc w:val="left"/>
      <w:pPr>
        <w:ind w:left="3240" w:hanging="360"/>
      </w:pPr>
    </w:lvl>
    <w:lvl w:ilvl="4" w:tplc="7FA6AAA6" w:tentative="1">
      <w:start w:val="1"/>
      <w:numFmt w:val="lowerLetter"/>
      <w:lvlText w:val="%5."/>
      <w:lvlJc w:val="left"/>
      <w:pPr>
        <w:ind w:left="3960" w:hanging="360"/>
      </w:pPr>
    </w:lvl>
    <w:lvl w:ilvl="5" w:tplc="353A7C60" w:tentative="1">
      <w:start w:val="1"/>
      <w:numFmt w:val="lowerRoman"/>
      <w:lvlText w:val="%6."/>
      <w:lvlJc w:val="right"/>
      <w:pPr>
        <w:ind w:left="4680" w:hanging="180"/>
      </w:pPr>
    </w:lvl>
    <w:lvl w:ilvl="6" w:tplc="FE98B21E" w:tentative="1">
      <w:start w:val="1"/>
      <w:numFmt w:val="decimal"/>
      <w:lvlText w:val="%7."/>
      <w:lvlJc w:val="left"/>
      <w:pPr>
        <w:ind w:left="5400" w:hanging="360"/>
      </w:pPr>
    </w:lvl>
    <w:lvl w:ilvl="7" w:tplc="AA0889B2" w:tentative="1">
      <w:start w:val="1"/>
      <w:numFmt w:val="lowerLetter"/>
      <w:lvlText w:val="%8."/>
      <w:lvlJc w:val="left"/>
      <w:pPr>
        <w:ind w:left="6120" w:hanging="360"/>
      </w:pPr>
    </w:lvl>
    <w:lvl w:ilvl="8" w:tplc="1CA8DF4C" w:tentative="1">
      <w:start w:val="1"/>
      <w:numFmt w:val="lowerRoman"/>
      <w:lvlText w:val="%9."/>
      <w:lvlJc w:val="right"/>
      <w:pPr>
        <w:ind w:left="6840" w:hanging="180"/>
      </w:pPr>
    </w:lvl>
  </w:abstractNum>
  <w:abstractNum w:abstractNumId="3" w15:restartNumberingAfterBreak="0">
    <w:nsid w:val="1247620F"/>
    <w:multiLevelType w:val="hybridMultilevel"/>
    <w:tmpl w:val="966C1CDA"/>
    <w:lvl w:ilvl="0" w:tplc="E6A0294E">
      <w:start w:val="1"/>
      <w:numFmt w:val="bullet"/>
      <w:lvlText w:val=""/>
      <w:lvlJc w:val="left"/>
      <w:pPr>
        <w:ind w:left="360" w:hanging="360"/>
      </w:pPr>
      <w:rPr>
        <w:rFonts w:ascii="Wingdings" w:hAnsi="Wingdings" w:hint="default"/>
      </w:rPr>
    </w:lvl>
    <w:lvl w:ilvl="1" w:tplc="DF787B52" w:tentative="1">
      <w:start w:val="1"/>
      <w:numFmt w:val="bullet"/>
      <w:lvlText w:val="o"/>
      <w:lvlJc w:val="left"/>
      <w:pPr>
        <w:ind w:left="1080" w:hanging="360"/>
      </w:pPr>
      <w:rPr>
        <w:rFonts w:ascii="Courier New" w:hAnsi="Courier New" w:cs="Courier New" w:hint="default"/>
      </w:rPr>
    </w:lvl>
    <w:lvl w:ilvl="2" w:tplc="94502D86" w:tentative="1">
      <w:start w:val="1"/>
      <w:numFmt w:val="bullet"/>
      <w:lvlText w:val=""/>
      <w:lvlJc w:val="left"/>
      <w:pPr>
        <w:ind w:left="1800" w:hanging="360"/>
      </w:pPr>
      <w:rPr>
        <w:rFonts w:ascii="Wingdings" w:hAnsi="Wingdings" w:hint="default"/>
      </w:rPr>
    </w:lvl>
    <w:lvl w:ilvl="3" w:tplc="F1EEE0F8" w:tentative="1">
      <w:start w:val="1"/>
      <w:numFmt w:val="bullet"/>
      <w:lvlText w:val=""/>
      <w:lvlJc w:val="left"/>
      <w:pPr>
        <w:ind w:left="2520" w:hanging="360"/>
      </w:pPr>
      <w:rPr>
        <w:rFonts w:ascii="Symbol" w:hAnsi="Symbol" w:hint="default"/>
      </w:rPr>
    </w:lvl>
    <w:lvl w:ilvl="4" w:tplc="175097C6" w:tentative="1">
      <w:start w:val="1"/>
      <w:numFmt w:val="bullet"/>
      <w:lvlText w:val="o"/>
      <w:lvlJc w:val="left"/>
      <w:pPr>
        <w:ind w:left="3240" w:hanging="360"/>
      </w:pPr>
      <w:rPr>
        <w:rFonts w:ascii="Courier New" w:hAnsi="Courier New" w:cs="Courier New" w:hint="default"/>
      </w:rPr>
    </w:lvl>
    <w:lvl w:ilvl="5" w:tplc="FC2CDDE4" w:tentative="1">
      <w:start w:val="1"/>
      <w:numFmt w:val="bullet"/>
      <w:lvlText w:val=""/>
      <w:lvlJc w:val="left"/>
      <w:pPr>
        <w:ind w:left="3960" w:hanging="360"/>
      </w:pPr>
      <w:rPr>
        <w:rFonts w:ascii="Wingdings" w:hAnsi="Wingdings" w:hint="default"/>
      </w:rPr>
    </w:lvl>
    <w:lvl w:ilvl="6" w:tplc="0C069628" w:tentative="1">
      <w:start w:val="1"/>
      <w:numFmt w:val="bullet"/>
      <w:lvlText w:val=""/>
      <w:lvlJc w:val="left"/>
      <w:pPr>
        <w:ind w:left="4680" w:hanging="360"/>
      </w:pPr>
      <w:rPr>
        <w:rFonts w:ascii="Symbol" w:hAnsi="Symbol" w:hint="default"/>
      </w:rPr>
    </w:lvl>
    <w:lvl w:ilvl="7" w:tplc="068C99F4" w:tentative="1">
      <w:start w:val="1"/>
      <w:numFmt w:val="bullet"/>
      <w:lvlText w:val="o"/>
      <w:lvlJc w:val="left"/>
      <w:pPr>
        <w:ind w:left="5400" w:hanging="360"/>
      </w:pPr>
      <w:rPr>
        <w:rFonts w:ascii="Courier New" w:hAnsi="Courier New" w:cs="Courier New" w:hint="default"/>
      </w:rPr>
    </w:lvl>
    <w:lvl w:ilvl="8" w:tplc="BB402D68" w:tentative="1">
      <w:start w:val="1"/>
      <w:numFmt w:val="bullet"/>
      <w:lvlText w:val=""/>
      <w:lvlJc w:val="left"/>
      <w:pPr>
        <w:ind w:left="6120" w:hanging="360"/>
      </w:pPr>
      <w:rPr>
        <w:rFonts w:ascii="Wingdings" w:hAnsi="Wingdings" w:hint="default"/>
      </w:rPr>
    </w:lvl>
  </w:abstractNum>
  <w:abstractNum w:abstractNumId="4" w15:restartNumberingAfterBreak="0">
    <w:nsid w:val="14E30BE9"/>
    <w:multiLevelType w:val="hybridMultilevel"/>
    <w:tmpl w:val="15E8BD08"/>
    <w:lvl w:ilvl="0" w:tplc="973EBFA0">
      <w:start w:val="1"/>
      <w:numFmt w:val="bullet"/>
      <w:lvlText w:val=""/>
      <w:lvlJc w:val="left"/>
      <w:pPr>
        <w:ind w:left="1080" w:hanging="360"/>
      </w:pPr>
      <w:rPr>
        <w:rFonts w:ascii="Symbol" w:hAnsi="Symbol" w:hint="default"/>
      </w:rPr>
    </w:lvl>
    <w:lvl w:ilvl="1" w:tplc="CDF2607A" w:tentative="1">
      <w:start w:val="1"/>
      <w:numFmt w:val="bullet"/>
      <w:lvlText w:val="o"/>
      <w:lvlJc w:val="left"/>
      <w:pPr>
        <w:ind w:left="1800" w:hanging="360"/>
      </w:pPr>
      <w:rPr>
        <w:rFonts w:ascii="Courier New" w:hAnsi="Courier New" w:cs="Courier New" w:hint="default"/>
      </w:rPr>
    </w:lvl>
    <w:lvl w:ilvl="2" w:tplc="8A1E3D60" w:tentative="1">
      <w:start w:val="1"/>
      <w:numFmt w:val="bullet"/>
      <w:lvlText w:val=""/>
      <w:lvlJc w:val="left"/>
      <w:pPr>
        <w:ind w:left="2520" w:hanging="360"/>
      </w:pPr>
      <w:rPr>
        <w:rFonts w:ascii="Wingdings" w:hAnsi="Wingdings" w:hint="default"/>
      </w:rPr>
    </w:lvl>
    <w:lvl w:ilvl="3" w:tplc="ED8CC204" w:tentative="1">
      <w:start w:val="1"/>
      <w:numFmt w:val="bullet"/>
      <w:lvlText w:val=""/>
      <w:lvlJc w:val="left"/>
      <w:pPr>
        <w:ind w:left="3240" w:hanging="360"/>
      </w:pPr>
      <w:rPr>
        <w:rFonts w:ascii="Symbol" w:hAnsi="Symbol" w:hint="default"/>
      </w:rPr>
    </w:lvl>
    <w:lvl w:ilvl="4" w:tplc="BF6665E8" w:tentative="1">
      <w:start w:val="1"/>
      <w:numFmt w:val="bullet"/>
      <w:lvlText w:val="o"/>
      <w:lvlJc w:val="left"/>
      <w:pPr>
        <w:ind w:left="3960" w:hanging="360"/>
      </w:pPr>
      <w:rPr>
        <w:rFonts w:ascii="Courier New" w:hAnsi="Courier New" w:cs="Courier New" w:hint="default"/>
      </w:rPr>
    </w:lvl>
    <w:lvl w:ilvl="5" w:tplc="E3D0617A" w:tentative="1">
      <w:start w:val="1"/>
      <w:numFmt w:val="bullet"/>
      <w:lvlText w:val=""/>
      <w:lvlJc w:val="left"/>
      <w:pPr>
        <w:ind w:left="4680" w:hanging="360"/>
      </w:pPr>
      <w:rPr>
        <w:rFonts w:ascii="Wingdings" w:hAnsi="Wingdings" w:hint="default"/>
      </w:rPr>
    </w:lvl>
    <w:lvl w:ilvl="6" w:tplc="DBB68860" w:tentative="1">
      <w:start w:val="1"/>
      <w:numFmt w:val="bullet"/>
      <w:lvlText w:val=""/>
      <w:lvlJc w:val="left"/>
      <w:pPr>
        <w:ind w:left="5400" w:hanging="360"/>
      </w:pPr>
      <w:rPr>
        <w:rFonts w:ascii="Symbol" w:hAnsi="Symbol" w:hint="default"/>
      </w:rPr>
    </w:lvl>
    <w:lvl w:ilvl="7" w:tplc="3B2ED54E" w:tentative="1">
      <w:start w:val="1"/>
      <w:numFmt w:val="bullet"/>
      <w:lvlText w:val="o"/>
      <w:lvlJc w:val="left"/>
      <w:pPr>
        <w:ind w:left="6120" w:hanging="360"/>
      </w:pPr>
      <w:rPr>
        <w:rFonts w:ascii="Courier New" w:hAnsi="Courier New" w:cs="Courier New" w:hint="default"/>
      </w:rPr>
    </w:lvl>
    <w:lvl w:ilvl="8" w:tplc="A74A3480" w:tentative="1">
      <w:start w:val="1"/>
      <w:numFmt w:val="bullet"/>
      <w:lvlText w:val=""/>
      <w:lvlJc w:val="left"/>
      <w:pPr>
        <w:ind w:left="6840" w:hanging="360"/>
      </w:pPr>
      <w:rPr>
        <w:rFonts w:ascii="Wingdings" w:hAnsi="Wingdings" w:hint="default"/>
      </w:rPr>
    </w:lvl>
  </w:abstractNum>
  <w:abstractNum w:abstractNumId="5" w15:restartNumberingAfterBreak="0">
    <w:nsid w:val="1B9723D6"/>
    <w:multiLevelType w:val="hybridMultilevel"/>
    <w:tmpl w:val="EB8E5978"/>
    <w:lvl w:ilvl="0" w:tplc="35F68E24">
      <w:start w:val="1"/>
      <w:numFmt w:val="bullet"/>
      <w:lvlText w:val=""/>
      <w:lvlJc w:val="left"/>
      <w:pPr>
        <w:ind w:left="720" w:hanging="360"/>
      </w:pPr>
      <w:rPr>
        <w:rFonts w:ascii="Symbol" w:hAnsi="Symbol" w:hint="default"/>
      </w:rPr>
    </w:lvl>
    <w:lvl w:ilvl="1" w:tplc="9E829288" w:tentative="1">
      <w:start w:val="1"/>
      <w:numFmt w:val="bullet"/>
      <w:lvlText w:val="o"/>
      <w:lvlJc w:val="left"/>
      <w:pPr>
        <w:ind w:left="1440" w:hanging="360"/>
      </w:pPr>
      <w:rPr>
        <w:rFonts w:ascii="Courier New" w:hAnsi="Courier New" w:cs="Courier New" w:hint="default"/>
      </w:rPr>
    </w:lvl>
    <w:lvl w:ilvl="2" w:tplc="D2709A90" w:tentative="1">
      <w:start w:val="1"/>
      <w:numFmt w:val="bullet"/>
      <w:lvlText w:val=""/>
      <w:lvlJc w:val="left"/>
      <w:pPr>
        <w:ind w:left="2160" w:hanging="360"/>
      </w:pPr>
      <w:rPr>
        <w:rFonts w:ascii="Wingdings" w:hAnsi="Wingdings" w:hint="default"/>
      </w:rPr>
    </w:lvl>
    <w:lvl w:ilvl="3" w:tplc="08560DC4" w:tentative="1">
      <w:start w:val="1"/>
      <w:numFmt w:val="bullet"/>
      <w:lvlText w:val=""/>
      <w:lvlJc w:val="left"/>
      <w:pPr>
        <w:ind w:left="2880" w:hanging="360"/>
      </w:pPr>
      <w:rPr>
        <w:rFonts w:ascii="Symbol" w:hAnsi="Symbol" w:hint="default"/>
      </w:rPr>
    </w:lvl>
    <w:lvl w:ilvl="4" w:tplc="99EEEEB0" w:tentative="1">
      <w:start w:val="1"/>
      <w:numFmt w:val="bullet"/>
      <w:lvlText w:val="o"/>
      <w:lvlJc w:val="left"/>
      <w:pPr>
        <w:ind w:left="3600" w:hanging="360"/>
      </w:pPr>
      <w:rPr>
        <w:rFonts w:ascii="Courier New" w:hAnsi="Courier New" w:cs="Courier New" w:hint="default"/>
      </w:rPr>
    </w:lvl>
    <w:lvl w:ilvl="5" w:tplc="9C225D6A" w:tentative="1">
      <w:start w:val="1"/>
      <w:numFmt w:val="bullet"/>
      <w:lvlText w:val=""/>
      <w:lvlJc w:val="left"/>
      <w:pPr>
        <w:ind w:left="4320" w:hanging="360"/>
      </w:pPr>
      <w:rPr>
        <w:rFonts w:ascii="Wingdings" w:hAnsi="Wingdings" w:hint="default"/>
      </w:rPr>
    </w:lvl>
    <w:lvl w:ilvl="6" w:tplc="0848ECE0" w:tentative="1">
      <w:start w:val="1"/>
      <w:numFmt w:val="bullet"/>
      <w:lvlText w:val=""/>
      <w:lvlJc w:val="left"/>
      <w:pPr>
        <w:ind w:left="5040" w:hanging="360"/>
      </w:pPr>
      <w:rPr>
        <w:rFonts w:ascii="Symbol" w:hAnsi="Symbol" w:hint="default"/>
      </w:rPr>
    </w:lvl>
    <w:lvl w:ilvl="7" w:tplc="CCE621B8" w:tentative="1">
      <w:start w:val="1"/>
      <w:numFmt w:val="bullet"/>
      <w:lvlText w:val="o"/>
      <w:lvlJc w:val="left"/>
      <w:pPr>
        <w:ind w:left="5760" w:hanging="360"/>
      </w:pPr>
      <w:rPr>
        <w:rFonts w:ascii="Courier New" w:hAnsi="Courier New" w:cs="Courier New" w:hint="default"/>
      </w:rPr>
    </w:lvl>
    <w:lvl w:ilvl="8" w:tplc="F4306404" w:tentative="1">
      <w:start w:val="1"/>
      <w:numFmt w:val="bullet"/>
      <w:lvlText w:val=""/>
      <w:lvlJc w:val="left"/>
      <w:pPr>
        <w:ind w:left="6480" w:hanging="360"/>
      </w:pPr>
      <w:rPr>
        <w:rFonts w:ascii="Wingdings" w:hAnsi="Wingdings" w:hint="default"/>
      </w:rPr>
    </w:lvl>
  </w:abstractNum>
  <w:abstractNum w:abstractNumId="6" w15:restartNumberingAfterBreak="0">
    <w:nsid w:val="4F53703A"/>
    <w:multiLevelType w:val="hybridMultilevel"/>
    <w:tmpl w:val="59F44632"/>
    <w:lvl w:ilvl="0" w:tplc="0E1CC020">
      <w:start w:val="1"/>
      <w:numFmt w:val="decimal"/>
      <w:lvlText w:val="%1."/>
      <w:lvlJc w:val="left"/>
      <w:pPr>
        <w:ind w:left="1080" w:hanging="360"/>
      </w:pPr>
      <w:rPr>
        <w:rFonts w:hint="default"/>
      </w:rPr>
    </w:lvl>
    <w:lvl w:ilvl="1" w:tplc="0A56C9E8" w:tentative="1">
      <w:start w:val="1"/>
      <w:numFmt w:val="lowerLetter"/>
      <w:lvlText w:val="%2."/>
      <w:lvlJc w:val="left"/>
      <w:pPr>
        <w:ind w:left="1800" w:hanging="360"/>
      </w:pPr>
    </w:lvl>
    <w:lvl w:ilvl="2" w:tplc="7CCACD68" w:tentative="1">
      <w:start w:val="1"/>
      <w:numFmt w:val="lowerRoman"/>
      <w:lvlText w:val="%3."/>
      <w:lvlJc w:val="right"/>
      <w:pPr>
        <w:ind w:left="2520" w:hanging="180"/>
      </w:pPr>
    </w:lvl>
    <w:lvl w:ilvl="3" w:tplc="8718071C" w:tentative="1">
      <w:start w:val="1"/>
      <w:numFmt w:val="decimal"/>
      <w:lvlText w:val="%4."/>
      <w:lvlJc w:val="left"/>
      <w:pPr>
        <w:ind w:left="3240" w:hanging="360"/>
      </w:pPr>
    </w:lvl>
    <w:lvl w:ilvl="4" w:tplc="F5DA6F10" w:tentative="1">
      <w:start w:val="1"/>
      <w:numFmt w:val="lowerLetter"/>
      <w:lvlText w:val="%5."/>
      <w:lvlJc w:val="left"/>
      <w:pPr>
        <w:ind w:left="3960" w:hanging="360"/>
      </w:pPr>
    </w:lvl>
    <w:lvl w:ilvl="5" w:tplc="317CD23C" w:tentative="1">
      <w:start w:val="1"/>
      <w:numFmt w:val="lowerRoman"/>
      <w:lvlText w:val="%6."/>
      <w:lvlJc w:val="right"/>
      <w:pPr>
        <w:ind w:left="4680" w:hanging="180"/>
      </w:pPr>
    </w:lvl>
    <w:lvl w:ilvl="6" w:tplc="F8A43DDA" w:tentative="1">
      <w:start w:val="1"/>
      <w:numFmt w:val="decimal"/>
      <w:lvlText w:val="%7."/>
      <w:lvlJc w:val="left"/>
      <w:pPr>
        <w:ind w:left="5400" w:hanging="360"/>
      </w:pPr>
    </w:lvl>
    <w:lvl w:ilvl="7" w:tplc="3E3ABBF2" w:tentative="1">
      <w:start w:val="1"/>
      <w:numFmt w:val="lowerLetter"/>
      <w:lvlText w:val="%8."/>
      <w:lvlJc w:val="left"/>
      <w:pPr>
        <w:ind w:left="6120" w:hanging="360"/>
      </w:pPr>
    </w:lvl>
    <w:lvl w:ilvl="8" w:tplc="C13A542A" w:tentative="1">
      <w:start w:val="1"/>
      <w:numFmt w:val="lowerRoman"/>
      <w:lvlText w:val="%9."/>
      <w:lvlJc w:val="right"/>
      <w:pPr>
        <w:ind w:left="6840" w:hanging="180"/>
      </w:pPr>
    </w:lvl>
  </w:abstractNum>
  <w:abstractNum w:abstractNumId="7" w15:restartNumberingAfterBreak="0">
    <w:nsid w:val="6EE94101"/>
    <w:multiLevelType w:val="hybridMultilevel"/>
    <w:tmpl w:val="25C8C960"/>
    <w:lvl w:ilvl="0" w:tplc="E9C4B030">
      <w:start w:val="1"/>
      <w:numFmt w:val="bullet"/>
      <w:lvlText w:val=""/>
      <w:lvlJc w:val="left"/>
      <w:pPr>
        <w:tabs>
          <w:tab w:val="num" w:pos="1080"/>
        </w:tabs>
        <w:ind w:left="1080" w:hanging="360"/>
      </w:pPr>
      <w:rPr>
        <w:rFonts w:ascii="Wingdings" w:hAnsi="Wingdings" w:hint="default"/>
      </w:rPr>
    </w:lvl>
    <w:lvl w:ilvl="1" w:tplc="A4CE057C" w:tentative="1">
      <w:start w:val="1"/>
      <w:numFmt w:val="bullet"/>
      <w:lvlText w:val="o"/>
      <w:lvlJc w:val="left"/>
      <w:pPr>
        <w:tabs>
          <w:tab w:val="num" w:pos="2880"/>
        </w:tabs>
        <w:ind w:left="2880" w:hanging="360"/>
      </w:pPr>
      <w:rPr>
        <w:rFonts w:ascii="Courier New" w:hAnsi="Courier New" w:cs="Courier New" w:hint="default"/>
      </w:rPr>
    </w:lvl>
    <w:lvl w:ilvl="2" w:tplc="BDB0A60C" w:tentative="1">
      <w:start w:val="1"/>
      <w:numFmt w:val="bullet"/>
      <w:lvlText w:val=""/>
      <w:lvlJc w:val="left"/>
      <w:pPr>
        <w:tabs>
          <w:tab w:val="num" w:pos="3600"/>
        </w:tabs>
        <w:ind w:left="3600" w:hanging="360"/>
      </w:pPr>
      <w:rPr>
        <w:rFonts w:ascii="Wingdings" w:hAnsi="Wingdings" w:hint="default"/>
      </w:rPr>
    </w:lvl>
    <w:lvl w:ilvl="3" w:tplc="B7D882EE" w:tentative="1">
      <w:start w:val="1"/>
      <w:numFmt w:val="bullet"/>
      <w:lvlText w:val=""/>
      <w:lvlJc w:val="left"/>
      <w:pPr>
        <w:tabs>
          <w:tab w:val="num" w:pos="4320"/>
        </w:tabs>
        <w:ind w:left="4320" w:hanging="360"/>
      </w:pPr>
      <w:rPr>
        <w:rFonts w:ascii="Symbol" w:hAnsi="Symbol" w:hint="default"/>
      </w:rPr>
    </w:lvl>
    <w:lvl w:ilvl="4" w:tplc="6ADCFD78" w:tentative="1">
      <w:start w:val="1"/>
      <w:numFmt w:val="bullet"/>
      <w:lvlText w:val="o"/>
      <w:lvlJc w:val="left"/>
      <w:pPr>
        <w:tabs>
          <w:tab w:val="num" w:pos="5040"/>
        </w:tabs>
        <w:ind w:left="5040" w:hanging="360"/>
      </w:pPr>
      <w:rPr>
        <w:rFonts w:ascii="Courier New" w:hAnsi="Courier New" w:cs="Courier New" w:hint="default"/>
      </w:rPr>
    </w:lvl>
    <w:lvl w:ilvl="5" w:tplc="B17ED27E" w:tentative="1">
      <w:start w:val="1"/>
      <w:numFmt w:val="bullet"/>
      <w:lvlText w:val=""/>
      <w:lvlJc w:val="left"/>
      <w:pPr>
        <w:tabs>
          <w:tab w:val="num" w:pos="5760"/>
        </w:tabs>
        <w:ind w:left="5760" w:hanging="360"/>
      </w:pPr>
      <w:rPr>
        <w:rFonts w:ascii="Wingdings" w:hAnsi="Wingdings" w:hint="default"/>
      </w:rPr>
    </w:lvl>
    <w:lvl w:ilvl="6" w:tplc="DD7425B8" w:tentative="1">
      <w:start w:val="1"/>
      <w:numFmt w:val="bullet"/>
      <w:lvlText w:val=""/>
      <w:lvlJc w:val="left"/>
      <w:pPr>
        <w:tabs>
          <w:tab w:val="num" w:pos="6480"/>
        </w:tabs>
        <w:ind w:left="6480" w:hanging="360"/>
      </w:pPr>
      <w:rPr>
        <w:rFonts w:ascii="Symbol" w:hAnsi="Symbol" w:hint="default"/>
      </w:rPr>
    </w:lvl>
    <w:lvl w:ilvl="7" w:tplc="58E6E464" w:tentative="1">
      <w:start w:val="1"/>
      <w:numFmt w:val="bullet"/>
      <w:lvlText w:val="o"/>
      <w:lvlJc w:val="left"/>
      <w:pPr>
        <w:tabs>
          <w:tab w:val="num" w:pos="7200"/>
        </w:tabs>
        <w:ind w:left="7200" w:hanging="360"/>
      </w:pPr>
      <w:rPr>
        <w:rFonts w:ascii="Courier New" w:hAnsi="Courier New" w:cs="Courier New" w:hint="default"/>
      </w:rPr>
    </w:lvl>
    <w:lvl w:ilvl="8" w:tplc="7DF6A728"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Full" w:cryptAlgorithmClass="hash" w:cryptAlgorithmType="typeAny" w:cryptAlgorithmSid="4" w:cryptSpinCount="50000" w:hash="e+bLCNWHH0RZe9lQnEFWE9EcOao=" w:salt="hIqOl99kIr/+N0hyovEq7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AB"/>
    <w:rsid w:val="003941DF"/>
    <w:rsid w:val="006B32AB"/>
    <w:rsid w:val="00712790"/>
    <w:rsid w:val="00D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9CC29C4B-D505-4DEB-BDA9-67DCD032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9A7F5D"/>
    <w:pPr>
      <w:keepNext/>
      <w:outlineLvl w:val="4"/>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DC1"/>
    <w:pPr>
      <w:tabs>
        <w:tab w:val="center" w:pos="4320"/>
        <w:tab w:val="right" w:pos="8640"/>
      </w:tabs>
    </w:pPr>
  </w:style>
  <w:style w:type="paragraph" w:styleId="Footer">
    <w:name w:val="footer"/>
    <w:basedOn w:val="Normal"/>
    <w:rsid w:val="00E90DC1"/>
    <w:pPr>
      <w:tabs>
        <w:tab w:val="center" w:pos="4320"/>
        <w:tab w:val="right" w:pos="8640"/>
      </w:tabs>
    </w:pPr>
  </w:style>
  <w:style w:type="character" w:styleId="PageNumber">
    <w:name w:val="page number"/>
    <w:basedOn w:val="DefaultParagraphFont"/>
    <w:rsid w:val="00E90DC1"/>
  </w:style>
  <w:style w:type="table" w:styleId="TableGrid">
    <w:name w:val="Table Grid"/>
    <w:basedOn w:val="TableNormal"/>
    <w:rsid w:val="00E90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A7F5D"/>
    <w:rPr>
      <w:rFonts w:ascii="Arial" w:hAnsi="Arial"/>
      <w:b/>
      <w:color w:val="000000"/>
      <w:sz w:val="24"/>
    </w:rPr>
  </w:style>
  <w:style w:type="character" w:customStyle="1" w:styleId="details">
    <w:name w:val="details"/>
    <w:rsid w:val="009A7F5D"/>
  </w:style>
  <w:style w:type="paragraph" w:styleId="ListParagraph">
    <w:name w:val="List Paragraph"/>
    <w:basedOn w:val="Normal"/>
    <w:uiPriority w:val="34"/>
    <w:qFormat/>
    <w:rsid w:val="009A7F5D"/>
    <w:pPr>
      <w:widowControl w:val="0"/>
      <w:ind w:left="720"/>
      <w:contextualSpacing/>
    </w:pPr>
    <w:rPr>
      <w:sz w:val="20"/>
      <w:szCs w:val="20"/>
    </w:rPr>
  </w:style>
  <w:style w:type="character" w:styleId="Hyperlink">
    <w:name w:val="Hyperlink"/>
    <w:uiPriority w:val="99"/>
    <w:unhideWhenUsed/>
    <w:rsid w:val="009A7F5D"/>
    <w:rPr>
      <w:color w:val="0563C1"/>
      <w:u w:val="single"/>
    </w:rPr>
  </w:style>
  <w:style w:type="paragraph" w:customStyle="1" w:styleId="Default">
    <w:name w:val="Default"/>
    <w:rsid w:val="009A7F5D"/>
    <w:pPr>
      <w:autoSpaceDE w:val="0"/>
      <w:autoSpaceDN w:val="0"/>
      <w:adjustRightInd w:val="0"/>
    </w:pPr>
    <w:rPr>
      <w:rFonts w:ascii="Calibri" w:hAnsi="Calibri" w:cs="Calibri"/>
      <w:color w:val="000000"/>
      <w:sz w:val="24"/>
      <w:szCs w:val="24"/>
    </w:rPr>
  </w:style>
  <w:style w:type="character" w:styleId="CommentReference">
    <w:name w:val="annotation reference"/>
    <w:rsid w:val="0098416A"/>
    <w:rPr>
      <w:sz w:val="16"/>
      <w:szCs w:val="16"/>
    </w:rPr>
  </w:style>
  <w:style w:type="paragraph" w:styleId="CommentText">
    <w:name w:val="annotation text"/>
    <w:basedOn w:val="Normal"/>
    <w:link w:val="CommentTextChar"/>
    <w:rsid w:val="0098416A"/>
    <w:rPr>
      <w:sz w:val="20"/>
      <w:szCs w:val="20"/>
    </w:rPr>
  </w:style>
  <w:style w:type="character" w:customStyle="1" w:styleId="CommentTextChar">
    <w:name w:val="Comment Text Char"/>
    <w:basedOn w:val="DefaultParagraphFont"/>
    <w:link w:val="CommentText"/>
    <w:rsid w:val="0098416A"/>
  </w:style>
  <w:style w:type="paragraph" w:styleId="CommentSubject">
    <w:name w:val="annotation subject"/>
    <w:basedOn w:val="CommentText"/>
    <w:next w:val="CommentText"/>
    <w:link w:val="CommentSubjectChar"/>
    <w:rsid w:val="0098416A"/>
    <w:rPr>
      <w:b/>
      <w:bCs/>
    </w:rPr>
  </w:style>
  <w:style w:type="character" w:customStyle="1" w:styleId="CommentSubjectChar">
    <w:name w:val="Comment Subject Char"/>
    <w:link w:val="CommentSubject"/>
    <w:rsid w:val="0098416A"/>
    <w:rPr>
      <w:b/>
      <w:bCs/>
    </w:rPr>
  </w:style>
  <w:style w:type="paragraph" w:styleId="BalloonText">
    <w:name w:val="Balloon Text"/>
    <w:basedOn w:val="Normal"/>
    <w:link w:val="BalloonTextChar"/>
    <w:rsid w:val="0098416A"/>
    <w:rPr>
      <w:rFonts w:ascii="Segoe UI" w:hAnsi="Segoe UI" w:cs="Segoe UI"/>
      <w:sz w:val="18"/>
      <w:szCs w:val="18"/>
    </w:rPr>
  </w:style>
  <w:style w:type="character" w:customStyle="1" w:styleId="BalloonTextChar">
    <w:name w:val="Balloon Text Char"/>
    <w:link w:val="BalloonText"/>
    <w:rsid w:val="0098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Veerkamp@cchm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7bcdafa9-a1a9-46f5-9f50-c9a4c5da2b9e">
      <Value>Informed Consent</Value>
      <Value>IRB Submissions/Reporting</Value>
    </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8D851C0145A142A9D7743F150FF349" ma:contentTypeVersion="2" ma:contentTypeDescription="Create a new document." ma:contentTypeScope="" ma:versionID="8bc3bc97c34130f14cf40b2bedacbd5c">
  <xsd:schema xmlns:xsd="http://www.w3.org/2001/XMLSchema" xmlns:p="http://schemas.microsoft.com/office/2006/metadata/properties" xmlns:ns2="7bcdafa9-a1a9-46f5-9f50-c9a4c5da2b9e" targetNamespace="http://schemas.microsoft.com/office/2006/metadata/properties" ma:root="true" ma:fieldsID="c100c771c4426bdad3fc18ccd7a43bb5" ns2:_="">
    <xsd:import namespace="7bcdafa9-a1a9-46f5-9f50-c9a4c5da2b9e"/>
    <xsd:element name="properties">
      <xsd:complexType>
        <xsd:sequence>
          <xsd:element name="documentManagement">
            <xsd:complexType>
              <xsd:all>
                <xsd:element ref="ns2:Topic" minOccurs="0"/>
              </xsd:all>
            </xsd:complexType>
          </xsd:element>
        </xsd:sequence>
      </xsd:complexType>
    </xsd:element>
  </xsd:schema>
  <xsd:schema xmlns:xsd="http://www.w3.org/2001/XMLSchema" xmlns:dms="http://schemas.microsoft.com/office/2006/documentManagement/types" targetNamespace="7bcdafa9-a1a9-46f5-9f50-c9a4c5da2b9e" elementFormDefault="qualified">
    <xsd:import namespace="http://schemas.microsoft.com/office/2006/documentManagement/types"/>
    <xsd:element name="Topic" ma:index="8" nillable="true" ma:displayName="Topic" ma:internalName="Topic">
      <xsd:complexType>
        <xsd:complexContent>
          <xsd:extension base="dms:MultiChoice">
            <xsd:sequence>
              <xsd:element name="Value" maxOccurs="unbounded" minOccurs="0" nillable="true">
                <xsd:simpleType>
                  <xsd:restriction base="dms:Choice">
                    <xsd:enumeration value="Conflict of Interest"/>
                    <xsd:enumeration value="Data &amp; Safety Monitoring"/>
                    <xsd:enumeration value="Divisional Scientific Review"/>
                    <xsd:enumeration value="Drugs/Devices/Biologics"/>
                    <xsd:enumeration value="Emergency Medicine"/>
                    <xsd:enumeration value="HIPAA"/>
                    <xsd:enumeration value="IND/IDE"/>
                    <xsd:enumeration value="Informed Consent"/>
                    <xsd:enumeration value="IRB Submissions/Reporting"/>
                    <xsd:enumeration value="Protocol Development"/>
                    <xsd:enumeration value="Quality/Process Improvement"/>
                    <xsd:enumeration value="Recruitment &amp; Retention"/>
                    <xsd:enumeration value="Regulatory Binder &amp; Documentation"/>
                    <xsd:enumeration value="Research Compliance/Auditing/Monitoring"/>
                    <xsd:enumeration value="Research Education"/>
                    <xsd:enumeration value="Vulnerable Subjects"/>
                    <xsd:enumeration value="Mis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ocument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58D3935-DA12-464C-9EAA-8A920EF29F22}">
  <ds:schemaRefs>
    <ds:schemaRef ds:uri="http://schemas.microsoft.com/office/2006/documentManagement/types"/>
    <ds:schemaRef ds:uri="http://schemas.microsoft.com/office/2006/metadata/properties"/>
    <ds:schemaRef ds:uri="http://purl.org/dc/elements/1.1/"/>
    <ds:schemaRef ds:uri="7bcdafa9-a1a9-46f5-9f50-c9a4c5da2b9e"/>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CA6BA44-6ECD-40F9-A6BE-8DBFD79D7BF1}">
  <ds:schemaRefs>
    <ds:schemaRef ds:uri="http://schemas.microsoft.com/sharepoint/v3/contenttype/forms"/>
  </ds:schemaRefs>
</ds:datastoreItem>
</file>

<file path=customXml/itemProps3.xml><?xml version="1.0" encoding="utf-8"?>
<ds:datastoreItem xmlns:ds="http://schemas.openxmlformats.org/officeDocument/2006/customXml" ds:itemID="{67A6358F-F670-45B4-B4D6-A5C8C5656EED}">
  <ds:schemaRefs>
    <ds:schemaRef ds:uri="http://schemas.microsoft.com/office/2006/metadata/longProperties"/>
  </ds:schemaRefs>
</ds:datastoreItem>
</file>

<file path=customXml/itemProps4.xml><?xml version="1.0" encoding="utf-8"?>
<ds:datastoreItem xmlns:ds="http://schemas.openxmlformats.org/officeDocument/2006/customXml" ds:itemID="{323383B2-4AED-42CD-99C7-F74B3FF2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dafa9-a1a9-46f5-9f50-c9a4c5da2b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3019</Words>
  <Characters>14441</Characters>
  <Application>Microsoft Office Word</Application>
  <DocSecurity>12</DocSecurity>
  <Lines>120</Lines>
  <Paragraphs>34</Paragraphs>
  <ScaleCrop>false</ScaleCrop>
  <HeadingPairs>
    <vt:vector size="2" baseType="variant">
      <vt:variant>
        <vt:lpstr>Title</vt:lpstr>
      </vt:variant>
      <vt:variant>
        <vt:i4>1</vt:i4>
      </vt:variant>
    </vt:vector>
  </HeadingPairs>
  <TitlesOfParts>
    <vt:vector size="1" baseType="lpstr">
      <vt:lpstr>Blank ePAS Consent Form Header</vt:lpstr>
    </vt:vector>
  </TitlesOfParts>
  <Company>CCHMC</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ePAS Consent Form Header</dc:title>
  <dc:creator>corr3n</dc:creator>
  <cp:lastModifiedBy>City, Brittany</cp:lastModifiedBy>
  <cp:revision>2</cp:revision>
  <cp:lastPrinted>2017-06-19T12:25:00Z</cp:lastPrinted>
  <dcterms:created xsi:type="dcterms:W3CDTF">2018-08-10T18:53:00Z</dcterms:created>
  <dcterms:modified xsi:type="dcterms:W3CDTF">2018-08-10T18:53:00Z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Template</vt:lpwstr>
  </property>
  <property fmtid="{D5CDD505-2E9C-101B-9397-08002B2CF9AE}" pid="3" name="ContentType">
    <vt:lpwstr>Document</vt:lpwstr>
  </property>
</Properties>
</file>