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42260" w14:textId="77777777" w:rsidR="00616BFB" w:rsidRDefault="00000000">
      <w:pPr>
        <w:pStyle w:val="Title"/>
        <w:jc w:val="center"/>
        <w:rPr>
          <w:rFonts w:ascii="Calibri" w:eastAsia="Calibri" w:hAnsi="Calibri" w:cs="Calibri"/>
          <w:b/>
          <w:color w:val="3BA3E1"/>
          <w:sz w:val="28"/>
          <w:szCs w:val="28"/>
        </w:rPr>
      </w:pPr>
      <w:bookmarkStart w:id="0" w:name="_6hmi2zq61qx7" w:colFirst="0" w:colLast="0"/>
      <w:bookmarkEnd w:id="0"/>
      <w:r>
        <w:rPr>
          <w:rFonts w:ascii="Calibri" w:eastAsia="Calibri" w:hAnsi="Calibri" w:cs="Calibri"/>
          <w:b/>
          <w:color w:val="434343"/>
          <w:sz w:val="28"/>
          <w:szCs w:val="28"/>
        </w:rPr>
        <w:t xml:space="preserve">Summary of Steering Committee Meeting: </w:t>
      </w:r>
      <w:r>
        <w:rPr>
          <w:rFonts w:ascii="Calibri" w:eastAsia="Calibri" w:hAnsi="Calibri" w:cs="Calibri"/>
          <w:b/>
          <w:color w:val="3BA3E1"/>
          <w:sz w:val="28"/>
          <w:szCs w:val="28"/>
        </w:rPr>
        <w:t>February 2025</w:t>
      </w:r>
    </w:p>
    <w:p w14:paraId="6EF77C43" w14:textId="77777777" w:rsidR="00616BFB" w:rsidRDefault="00000000">
      <w:pPr>
        <w:jc w:val="center"/>
        <w:rPr>
          <w:rFonts w:ascii="Calibri" w:eastAsia="Calibri" w:hAnsi="Calibri" w:cs="Calibri"/>
          <w:color w:val="434343"/>
          <w:sz w:val="28"/>
          <w:szCs w:val="28"/>
        </w:rPr>
      </w:pPr>
      <w:r>
        <w:rPr>
          <w:rFonts w:ascii="Calibri" w:eastAsia="Calibri" w:hAnsi="Calibri" w:cs="Calibri"/>
          <w:color w:val="434343"/>
          <w:sz w:val="28"/>
          <w:szCs w:val="28"/>
        </w:rPr>
        <w:t>February 12 - February 13, Zoom &amp; In-Person</w:t>
      </w:r>
    </w:p>
    <w:p w14:paraId="36EFFA3B" w14:textId="77777777" w:rsidR="00616BFB" w:rsidRDefault="00616BFB">
      <w:pPr>
        <w:rPr>
          <w:rFonts w:ascii="Calibri" w:eastAsia="Calibri" w:hAnsi="Calibri" w:cs="Calibri"/>
          <w:color w:val="434343"/>
        </w:rPr>
      </w:pPr>
    </w:p>
    <w:tbl>
      <w:tblPr>
        <w:tblStyle w:val="a"/>
        <w:tblW w:w="97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7665"/>
      </w:tblGrid>
      <w:tr w:rsidR="00616BFB" w14:paraId="7AF76BBB" w14:textId="77777777" w:rsidTr="009467FB">
        <w:trPr>
          <w:trHeight w:val="339"/>
          <w:jc w:val="center"/>
        </w:trPr>
        <w:tc>
          <w:tcPr>
            <w:tcW w:w="9735" w:type="dxa"/>
            <w:gridSpan w:val="2"/>
          </w:tcPr>
          <w:p w14:paraId="2F5F6D78" w14:textId="6824474F" w:rsidR="00616BFB" w:rsidRDefault="00000000">
            <w:pPr>
              <w:rPr>
                <w:rFonts w:ascii="Calibri" w:eastAsia="Calibri" w:hAnsi="Calibri" w:cs="Calibri"/>
                <w:b/>
                <w:color w:val="434343"/>
              </w:rPr>
            </w:pPr>
            <w:proofErr w:type="gramStart"/>
            <w:r>
              <w:rPr>
                <w:rFonts w:ascii="Calibri" w:eastAsia="Calibri" w:hAnsi="Calibri" w:cs="Calibri"/>
                <w:b/>
                <w:color w:val="1155CC"/>
                <w:u w:val="single"/>
              </w:rPr>
              <w:t>eMERGE</w:t>
            </w:r>
            <w:proofErr w:type="gramEnd"/>
            <w:r>
              <w:rPr>
                <w:rFonts w:ascii="Calibri" w:eastAsia="Calibri" w:hAnsi="Calibri" w:cs="Calibri"/>
                <w:b/>
                <w:color w:val="1155CC"/>
                <w:u w:val="single"/>
              </w:rPr>
              <w:t xml:space="preserve"> Day 1: Wednesday, February 12, 2025</w:t>
            </w:r>
          </w:p>
        </w:tc>
      </w:tr>
      <w:tr w:rsidR="00616BFB" w14:paraId="4E109436" w14:textId="77777777" w:rsidTr="009467FB">
        <w:trPr>
          <w:trHeight w:val="141"/>
          <w:jc w:val="center"/>
        </w:trPr>
        <w:tc>
          <w:tcPr>
            <w:tcW w:w="2070" w:type="dxa"/>
            <w:shd w:val="clear" w:color="auto" w:fill="auto"/>
            <w:tcMar>
              <w:top w:w="100" w:type="dxa"/>
              <w:left w:w="100" w:type="dxa"/>
              <w:bottom w:w="100" w:type="dxa"/>
              <w:right w:w="100" w:type="dxa"/>
            </w:tcMar>
          </w:tcPr>
          <w:p w14:paraId="00ECEEA8" w14:textId="77777777" w:rsidR="00616BFB" w:rsidRDefault="00000000">
            <w:pPr>
              <w:widowControl w:val="0"/>
              <w:spacing w:line="240" w:lineRule="auto"/>
              <w:rPr>
                <w:rFonts w:ascii="Calibri" w:eastAsia="Calibri" w:hAnsi="Calibri" w:cs="Calibri"/>
                <w:b/>
                <w:color w:val="434343"/>
              </w:rPr>
            </w:pPr>
            <w:r>
              <w:rPr>
                <w:rFonts w:ascii="Calibri" w:eastAsia="Calibri" w:hAnsi="Calibri" w:cs="Calibri"/>
                <w:b/>
                <w:color w:val="434343"/>
              </w:rPr>
              <w:t>Time</w:t>
            </w:r>
          </w:p>
        </w:tc>
        <w:tc>
          <w:tcPr>
            <w:tcW w:w="7665" w:type="dxa"/>
            <w:shd w:val="clear" w:color="auto" w:fill="auto"/>
            <w:tcMar>
              <w:top w:w="100" w:type="dxa"/>
              <w:left w:w="100" w:type="dxa"/>
              <w:bottom w:w="100" w:type="dxa"/>
              <w:right w:w="100" w:type="dxa"/>
            </w:tcMar>
          </w:tcPr>
          <w:p w14:paraId="1C8C511D" w14:textId="77777777" w:rsidR="00616BFB" w:rsidRDefault="00000000">
            <w:pPr>
              <w:widowControl w:val="0"/>
              <w:spacing w:line="240" w:lineRule="auto"/>
              <w:rPr>
                <w:rFonts w:ascii="Calibri" w:eastAsia="Calibri" w:hAnsi="Calibri" w:cs="Calibri"/>
                <w:b/>
                <w:color w:val="434343"/>
              </w:rPr>
            </w:pPr>
            <w:r>
              <w:rPr>
                <w:rFonts w:ascii="Calibri" w:eastAsia="Calibri" w:hAnsi="Calibri" w:cs="Calibri"/>
                <w:b/>
                <w:color w:val="434343"/>
              </w:rPr>
              <w:t>Event</w:t>
            </w:r>
          </w:p>
        </w:tc>
      </w:tr>
      <w:tr w:rsidR="00616BFB" w14:paraId="68F2986A" w14:textId="77777777">
        <w:trPr>
          <w:jc w:val="center"/>
        </w:trPr>
        <w:tc>
          <w:tcPr>
            <w:tcW w:w="2070" w:type="dxa"/>
            <w:shd w:val="clear" w:color="auto" w:fill="auto"/>
            <w:tcMar>
              <w:top w:w="100" w:type="dxa"/>
              <w:left w:w="100" w:type="dxa"/>
              <w:bottom w:w="100" w:type="dxa"/>
              <w:right w:w="100" w:type="dxa"/>
            </w:tcMar>
          </w:tcPr>
          <w:p w14:paraId="6D12B651" w14:textId="77777777" w:rsidR="00616BFB" w:rsidRDefault="00000000">
            <w:pPr>
              <w:rPr>
                <w:rFonts w:ascii="Calibri" w:eastAsia="Calibri" w:hAnsi="Calibri" w:cs="Calibri"/>
                <w:color w:val="434343"/>
              </w:rPr>
            </w:pPr>
            <w:r>
              <w:rPr>
                <w:rFonts w:ascii="Calibri" w:eastAsia="Calibri" w:hAnsi="Calibri" w:cs="Calibri"/>
                <w:color w:val="434343"/>
              </w:rPr>
              <w:t>9:00-9:20 AM</w:t>
            </w:r>
          </w:p>
        </w:tc>
        <w:tc>
          <w:tcPr>
            <w:tcW w:w="7665" w:type="dxa"/>
            <w:shd w:val="clear" w:color="auto" w:fill="auto"/>
            <w:tcMar>
              <w:top w:w="100" w:type="dxa"/>
              <w:left w:w="100" w:type="dxa"/>
              <w:bottom w:w="100" w:type="dxa"/>
              <w:right w:w="100" w:type="dxa"/>
            </w:tcMar>
          </w:tcPr>
          <w:p w14:paraId="01E929BB" w14:textId="43B61E19" w:rsidR="00616BFB" w:rsidRDefault="00000000">
            <w:pPr>
              <w:widowControl w:val="0"/>
              <w:spacing w:line="256" w:lineRule="auto"/>
              <w:rPr>
                <w:rFonts w:ascii="Calibri" w:eastAsia="Calibri" w:hAnsi="Calibri" w:cs="Calibri"/>
                <w:color w:val="434343"/>
                <w:highlight w:val="yellow"/>
              </w:rPr>
            </w:pPr>
            <w:proofErr w:type="gramStart"/>
            <w:r>
              <w:rPr>
                <w:rFonts w:ascii="Calibri" w:eastAsia="Calibri" w:hAnsi="Calibri" w:cs="Calibri"/>
                <w:color w:val="1155CC"/>
                <w:u w:val="single"/>
              </w:rPr>
              <w:t>eMERGE</w:t>
            </w:r>
            <w:proofErr w:type="gramEnd"/>
            <w:r>
              <w:rPr>
                <w:rFonts w:ascii="Calibri" w:eastAsia="Calibri" w:hAnsi="Calibri" w:cs="Calibri"/>
                <w:color w:val="1155CC"/>
                <w:u w:val="single"/>
              </w:rPr>
              <w:t xml:space="preserve"> progress and timelines</w:t>
            </w:r>
            <w:r>
              <w:rPr>
                <w:rFonts w:ascii="Calibri" w:eastAsia="Calibri" w:hAnsi="Calibri" w:cs="Calibri"/>
              </w:rPr>
              <w:t xml:space="preserve"> | Rex Chisholm (SC Chair, Northwestern)</w:t>
            </w:r>
          </w:p>
        </w:tc>
      </w:tr>
      <w:tr w:rsidR="00616BFB" w14:paraId="66D0C3B9" w14:textId="77777777">
        <w:trPr>
          <w:jc w:val="center"/>
        </w:trPr>
        <w:tc>
          <w:tcPr>
            <w:tcW w:w="2070" w:type="dxa"/>
            <w:shd w:val="clear" w:color="auto" w:fill="auto"/>
            <w:tcMar>
              <w:top w:w="100" w:type="dxa"/>
              <w:left w:w="100" w:type="dxa"/>
              <w:bottom w:w="100" w:type="dxa"/>
              <w:right w:w="100" w:type="dxa"/>
            </w:tcMar>
          </w:tcPr>
          <w:p w14:paraId="3DCDFE2A" w14:textId="77777777" w:rsidR="00616BFB" w:rsidRDefault="00000000">
            <w:pPr>
              <w:rPr>
                <w:rFonts w:ascii="Calibri" w:eastAsia="Calibri" w:hAnsi="Calibri" w:cs="Calibri"/>
                <w:color w:val="434343"/>
              </w:rPr>
            </w:pPr>
            <w:r>
              <w:rPr>
                <w:rFonts w:ascii="Calibri" w:eastAsia="Calibri" w:hAnsi="Calibri" w:cs="Calibri"/>
                <w:color w:val="434343"/>
              </w:rPr>
              <w:t>9:20-9:45 AM</w:t>
            </w:r>
          </w:p>
        </w:tc>
        <w:tc>
          <w:tcPr>
            <w:tcW w:w="7665" w:type="dxa"/>
            <w:shd w:val="clear" w:color="auto" w:fill="auto"/>
            <w:tcMar>
              <w:top w:w="100" w:type="dxa"/>
              <w:left w:w="100" w:type="dxa"/>
              <w:bottom w:w="100" w:type="dxa"/>
              <w:right w:w="100" w:type="dxa"/>
            </w:tcMar>
          </w:tcPr>
          <w:p w14:paraId="229C7211" w14:textId="16F211E0" w:rsidR="00616BFB" w:rsidRDefault="00000000">
            <w:pPr>
              <w:widowControl w:val="0"/>
              <w:spacing w:line="256" w:lineRule="auto"/>
              <w:rPr>
                <w:rFonts w:ascii="Calibri" w:eastAsia="Calibri" w:hAnsi="Calibri" w:cs="Calibri"/>
                <w:color w:val="434343"/>
              </w:rPr>
            </w:pPr>
            <w:r>
              <w:rPr>
                <w:rFonts w:ascii="Calibri" w:eastAsia="Calibri" w:hAnsi="Calibri" w:cs="Calibri"/>
                <w:color w:val="1155CC"/>
                <w:u w:val="single"/>
              </w:rPr>
              <w:t>NHGRI Program Official Report</w:t>
            </w:r>
            <w:r>
              <w:rPr>
                <w:rFonts w:ascii="Calibri" w:eastAsia="Calibri" w:hAnsi="Calibri" w:cs="Calibri"/>
              </w:rPr>
              <w:t xml:space="preserve"> | Robb Rowley (NIH/NHGRI) </w:t>
            </w:r>
          </w:p>
        </w:tc>
      </w:tr>
      <w:tr w:rsidR="00616BFB" w14:paraId="012D0A81" w14:textId="77777777">
        <w:trPr>
          <w:jc w:val="center"/>
        </w:trPr>
        <w:tc>
          <w:tcPr>
            <w:tcW w:w="2070" w:type="dxa"/>
            <w:shd w:val="clear" w:color="auto" w:fill="auto"/>
            <w:tcMar>
              <w:top w:w="100" w:type="dxa"/>
              <w:left w:w="100" w:type="dxa"/>
              <w:bottom w:w="100" w:type="dxa"/>
              <w:right w:w="100" w:type="dxa"/>
            </w:tcMar>
          </w:tcPr>
          <w:p w14:paraId="71F19055" w14:textId="77777777" w:rsidR="00616BFB" w:rsidRDefault="00000000">
            <w:pPr>
              <w:rPr>
                <w:rFonts w:ascii="Calibri" w:eastAsia="Calibri" w:hAnsi="Calibri" w:cs="Calibri"/>
                <w:color w:val="434343"/>
              </w:rPr>
            </w:pPr>
            <w:r>
              <w:rPr>
                <w:rFonts w:ascii="Calibri" w:eastAsia="Calibri" w:hAnsi="Calibri" w:cs="Calibri"/>
                <w:color w:val="434343"/>
              </w:rPr>
              <w:t xml:space="preserve">9:45-10:45 AM          </w:t>
            </w:r>
          </w:p>
        </w:tc>
        <w:tc>
          <w:tcPr>
            <w:tcW w:w="7665" w:type="dxa"/>
            <w:shd w:val="clear" w:color="auto" w:fill="auto"/>
            <w:tcMar>
              <w:top w:w="100" w:type="dxa"/>
              <w:left w:w="100" w:type="dxa"/>
              <w:bottom w:w="100" w:type="dxa"/>
              <w:right w:w="100" w:type="dxa"/>
            </w:tcMar>
          </w:tcPr>
          <w:p w14:paraId="5B3AFDF2" w14:textId="281EE025" w:rsidR="00616BFB" w:rsidRDefault="00000000">
            <w:pPr>
              <w:widowControl w:val="0"/>
              <w:spacing w:line="256" w:lineRule="auto"/>
              <w:rPr>
                <w:rFonts w:ascii="Calibri" w:eastAsia="Calibri" w:hAnsi="Calibri" w:cs="Calibri"/>
                <w:b/>
                <w:color w:val="434343"/>
              </w:rPr>
            </w:pPr>
            <w:r>
              <w:rPr>
                <w:rFonts w:ascii="Calibri" w:eastAsia="Calibri" w:hAnsi="Calibri" w:cs="Calibri"/>
                <w:color w:val="1155CC"/>
                <w:u w:val="single"/>
              </w:rPr>
              <w:t xml:space="preserve">Panel: Data Sharing &amp; </w:t>
            </w:r>
            <w:proofErr w:type="gramStart"/>
            <w:r>
              <w:rPr>
                <w:rFonts w:ascii="Calibri" w:eastAsia="Calibri" w:hAnsi="Calibri" w:cs="Calibri"/>
                <w:color w:val="1155CC"/>
                <w:u w:val="single"/>
              </w:rPr>
              <w:t>Utilization</w:t>
            </w:r>
            <w:proofErr w:type="gramEnd"/>
            <w:r>
              <w:rPr>
                <w:rFonts w:ascii="Calibri" w:eastAsia="Calibri" w:hAnsi="Calibri" w:cs="Calibri"/>
              </w:rPr>
              <w:t xml:space="preserve"> | Emma Perez (MGB)</w:t>
            </w:r>
          </w:p>
        </w:tc>
      </w:tr>
      <w:tr w:rsidR="00616BFB" w14:paraId="4B4FDAF9" w14:textId="77777777">
        <w:trPr>
          <w:jc w:val="center"/>
        </w:trPr>
        <w:tc>
          <w:tcPr>
            <w:tcW w:w="2070" w:type="dxa"/>
            <w:shd w:val="clear" w:color="auto" w:fill="auto"/>
            <w:tcMar>
              <w:top w:w="100" w:type="dxa"/>
              <w:left w:w="100" w:type="dxa"/>
              <w:bottom w:w="100" w:type="dxa"/>
              <w:right w:w="100" w:type="dxa"/>
            </w:tcMar>
          </w:tcPr>
          <w:p w14:paraId="37F8A552" w14:textId="77777777" w:rsidR="00616BFB" w:rsidRDefault="00000000">
            <w:pPr>
              <w:rPr>
                <w:rFonts w:ascii="Calibri" w:eastAsia="Calibri" w:hAnsi="Calibri" w:cs="Calibri"/>
                <w:color w:val="434343"/>
              </w:rPr>
            </w:pPr>
            <w:r>
              <w:rPr>
                <w:rFonts w:ascii="Calibri" w:eastAsia="Calibri" w:hAnsi="Calibri" w:cs="Calibri"/>
                <w:color w:val="434343"/>
              </w:rPr>
              <w:t>11:05 AM-12:20 PM</w:t>
            </w:r>
          </w:p>
        </w:tc>
        <w:tc>
          <w:tcPr>
            <w:tcW w:w="7665" w:type="dxa"/>
            <w:shd w:val="clear" w:color="auto" w:fill="auto"/>
            <w:tcMar>
              <w:top w:w="100" w:type="dxa"/>
              <w:left w:w="100" w:type="dxa"/>
              <w:bottom w:w="100" w:type="dxa"/>
              <w:right w:w="100" w:type="dxa"/>
            </w:tcMar>
          </w:tcPr>
          <w:p w14:paraId="58EB05F1" w14:textId="6BD92041" w:rsidR="00616BFB" w:rsidRDefault="00000000">
            <w:pPr>
              <w:widowControl w:val="0"/>
              <w:spacing w:line="256" w:lineRule="auto"/>
              <w:rPr>
                <w:rFonts w:ascii="Calibri" w:eastAsia="Calibri" w:hAnsi="Calibri" w:cs="Calibri"/>
                <w:b/>
                <w:color w:val="434343"/>
              </w:rPr>
            </w:pPr>
            <w:r>
              <w:rPr>
                <w:rFonts w:ascii="Calibri" w:eastAsia="Calibri" w:hAnsi="Calibri" w:cs="Calibri"/>
                <w:color w:val="1155CC"/>
                <w:u w:val="single"/>
              </w:rPr>
              <w:t>Panel: GIRA EHR Data</w:t>
            </w:r>
            <w:r>
              <w:rPr>
                <w:rFonts w:ascii="Calibri" w:eastAsia="Calibri" w:hAnsi="Calibri" w:cs="Calibri"/>
              </w:rPr>
              <w:t xml:space="preserve"> | Josh Peterson (CC)</w:t>
            </w:r>
          </w:p>
        </w:tc>
      </w:tr>
      <w:tr w:rsidR="00616BFB" w14:paraId="2FA3F7D7" w14:textId="77777777">
        <w:trPr>
          <w:jc w:val="center"/>
        </w:trPr>
        <w:tc>
          <w:tcPr>
            <w:tcW w:w="2070" w:type="dxa"/>
            <w:shd w:val="clear" w:color="auto" w:fill="auto"/>
            <w:tcMar>
              <w:top w:w="100" w:type="dxa"/>
              <w:left w:w="100" w:type="dxa"/>
              <w:bottom w:w="100" w:type="dxa"/>
              <w:right w:w="100" w:type="dxa"/>
            </w:tcMar>
          </w:tcPr>
          <w:p w14:paraId="519055ED" w14:textId="77777777" w:rsidR="00616BFB" w:rsidRDefault="00000000">
            <w:pPr>
              <w:rPr>
                <w:rFonts w:ascii="Calibri" w:eastAsia="Calibri" w:hAnsi="Calibri" w:cs="Calibri"/>
                <w:color w:val="434343"/>
              </w:rPr>
            </w:pPr>
            <w:r>
              <w:rPr>
                <w:rFonts w:ascii="Calibri" w:eastAsia="Calibri" w:hAnsi="Calibri" w:cs="Calibri"/>
                <w:color w:val="434343"/>
              </w:rPr>
              <w:t>1:00-1:20 PM</w:t>
            </w:r>
          </w:p>
        </w:tc>
        <w:tc>
          <w:tcPr>
            <w:tcW w:w="7665" w:type="dxa"/>
            <w:shd w:val="clear" w:color="auto" w:fill="auto"/>
            <w:tcMar>
              <w:top w:w="100" w:type="dxa"/>
              <w:left w:w="100" w:type="dxa"/>
              <w:bottom w:w="100" w:type="dxa"/>
              <w:right w:w="100" w:type="dxa"/>
            </w:tcMar>
          </w:tcPr>
          <w:p w14:paraId="293D4C47" w14:textId="07192CA1" w:rsidR="00616BFB" w:rsidRDefault="00000000">
            <w:pPr>
              <w:widowControl w:val="0"/>
              <w:spacing w:line="256" w:lineRule="auto"/>
              <w:rPr>
                <w:rFonts w:ascii="Calibri" w:eastAsia="Calibri" w:hAnsi="Calibri" w:cs="Calibri"/>
                <w:highlight w:val="yellow"/>
              </w:rPr>
            </w:pPr>
            <w:r>
              <w:rPr>
                <w:rFonts w:ascii="Calibri" w:eastAsia="Calibri" w:hAnsi="Calibri" w:cs="Calibri"/>
                <w:color w:val="1155CC"/>
                <w:u w:val="single"/>
              </w:rPr>
              <w:t xml:space="preserve">Broad </w:t>
            </w:r>
            <w:proofErr w:type="spellStart"/>
            <w:r>
              <w:rPr>
                <w:rFonts w:ascii="Calibri" w:eastAsia="Calibri" w:hAnsi="Calibri" w:cs="Calibri"/>
                <w:color w:val="1155CC"/>
                <w:u w:val="single"/>
              </w:rPr>
              <w:t>multisample</w:t>
            </w:r>
            <w:proofErr w:type="spellEnd"/>
            <w:r>
              <w:rPr>
                <w:rFonts w:ascii="Calibri" w:eastAsia="Calibri" w:hAnsi="Calibri" w:cs="Calibri"/>
                <w:color w:val="1155CC"/>
                <w:u w:val="single"/>
              </w:rPr>
              <w:t xml:space="preserve"> VCF updates and Invitae BAMs</w:t>
            </w:r>
            <w:r>
              <w:rPr>
                <w:rFonts w:ascii="Calibri" w:eastAsia="Calibri" w:hAnsi="Calibri" w:cs="Calibri"/>
              </w:rPr>
              <w:t xml:space="preserve"> | Katie Larkin (Broad) &amp; Sienna Aguilar (Invitae)</w:t>
            </w:r>
          </w:p>
        </w:tc>
      </w:tr>
      <w:tr w:rsidR="00616BFB" w14:paraId="7D0EC92C" w14:textId="77777777">
        <w:trPr>
          <w:jc w:val="center"/>
        </w:trPr>
        <w:tc>
          <w:tcPr>
            <w:tcW w:w="2070" w:type="dxa"/>
            <w:shd w:val="clear" w:color="auto" w:fill="auto"/>
            <w:tcMar>
              <w:top w:w="100" w:type="dxa"/>
              <w:left w:w="100" w:type="dxa"/>
              <w:bottom w:w="100" w:type="dxa"/>
              <w:right w:w="100" w:type="dxa"/>
            </w:tcMar>
          </w:tcPr>
          <w:p w14:paraId="4067C7DA" w14:textId="77777777" w:rsidR="00616BFB" w:rsidRDefault="00000000">
            <w:pPr>
              <w:rPr>
                <w:rFonts w:ascii="Calibri" w:eastAsia="Calibri" w:hAnsi="Calibri" w:cs="Calibri"/>
                <w:color w:val="434343"/>
              </w:rPr>
            </w:pPr>
            <w:r>
              <w:rPr>
                <w:rFonts w:ascii="Calibri" w:eastAsia="Calibri" w:hAnsi="Calibri" w:cs="Calibri"/>
                <w:color w:val="434343"/>
              </w:rPr>
              <w:t>1:20-2:50 PM</w:t>
            </w:r>
          </w:p>
        </w:tc>
        <w:tc>
          <w:tcPr>
            <w:tcW w:w="7665" w:type="dxa"/>
            <w:shd w:val="clear" w:color="auto" w:fill="auto"/>
            <w:tcMar>
              <w:top w:w="100" w:type="dxa"/>
              <w:left w:w="100" w:type="dxa"/>
              <w:bottom w:w="100" w:type="dxa"/>
              <w:right w:w="100" w:type="dxa"/>
            </w:tcMar>
          </w:tcPr>
          <w:p w14:paraId="686ABA61" w14:textId="4AFAF86F" w:rsidR="00616BFB" w:rsidRDefault="00000000">
            <w:pPr>
              <w:widowControl w:val="0"/>
              <w:spacing w:line="256" w:lineRule="auto"/>
              <w:ind w:left="-103"/>
              <w:rPr>
                <w:rFonts w:ascii="Calibri" w:eastAsia="Calibri" w:hAnsi="Calibri" w:cs="Calibri"/>
              </w:rPr>
            </w:pPr>
            <w:r>
              <w:rPr>
                <w:rFonts w:ascii="Calibri" w:eastAsia="Calibri" w:hAnsi="Calibri" w:cs="Calibri"/>
              </w:rPr>
              <w:t xml:space="preserve">  </w:t>
            </w:r>
            <w:r>
              <w:rPr>
                <w:rFonts w:ascii="Calibri" w:eastAsia="Calibri" w:hAnsi="Calibri" w:cs="Calibri"/>
                <w:color w:val="1155CC"/>
                <w:u w:val="single"/>
              </w:rPr>
              <w:t xml:space="preserve">Working breakout session </w:t>
            </w:r>
          </w:p>
          <w:p w14:paraId="617D0051" w14:textId="77777777" w:rsidR="00616BFB" w:rsidRDefault="00000000">
            <w:pPr>
              <w:widowControl w:val="0"/>
              <w:numPr>
                <w:ilvl w:val="0"/>
                <w:numId w:val="8"/>
              </w:numPr>
              <w:spacing w:line="256" w:lineRule="auto"/>
              <w:rPr>
                <w:rFonts w:ascii="Calibri" w:eastAsia="Calibri" w:hAnsi="Calibri" w:cs="Calibri"/>
              </w:rPr>
            </w:pPr>
            <w:r>
              <w:rPr>
                <w:rFonts w:ascii="Calibri" w:eastAsia="Calibri" w:hAnsi="Calibri" w:cs="Calibri"/>
              </w:rPr>
              <w:t>Data needs for upcoming manuscripts (Phenotyping, CARE, Outcomes)</w:t>
            </w:r>
          </w:p>
          <w:p w14:paraId="1381FE8B" w14:textId="77777777" w:rsidR="00616BFB" w:rsidRDefault="00000000">
            <w:pPr>
              <w:widowControl w:val="0"/>
              <w:numPr>
                <w:ilvl w:val="0"/>
                <w:numId w:val="8"/>
              </w:numPr>
              <w:spacing w:line="256" w:lineRule="auto"/>
              <w:rPr>
                <w:rFonts w:ascii="Calibri" w:eastAsia="Calibri" w:hAnsi="Calibri" w:cs="Calibri"/>
              </w:rPr>
            </w:pPr>
            <w:r>
              <w:rPr>
                <w:rFonts w:ascii="Calibri" w:eastAsia="Calibri" w:hAnsi="Calibri" w:cs="Calibri"/>
              </w:rPr>
              <w:t>Data quality and sharing (GRID &amp; QA/QC)</w:t>
            </w:r>
          </w:p>
        </w:tc>
      </w:tr>
      <w:tr w:rsidR="00616BFB" w14:paraId="758E7C3A" w14:textId="77777777" w:rsidTr="009467FB">
        <w:trPr>
          <w:trHeight w:val="438"/>
          <w:jc w:val="center"/>
        </w:trPr>
        <w:tc>
          <w:tcPr>
            <w:tcW w:w="2070" w:type="dxa"/>
            <w:shd w:val="clear" w:color="auto" w:fill="auto"/>
            <w:tcMar>
              <w:top w:w="100" w:type="dxa"/>
              <w:left w:w="100" w:type="dxa"/>
              <w:bottom w:w="100" w:type="dxa"/>
              <w:right w:w="100" w:type="dxa"/>
            </w:tcMar>
          </w:tcPr>
          <w:p w14:paraId="3B48A368" w14:textId="77777777" w:rsidR="00616BFB" w:rsidRDefault="00000000">
            <w:pPr>
              <w:rPr>
                <w:rFonts w:ascii="Calibri" w:eastAsia="Calibri" w:hAnsi="Calibri" w:cs="Calibri"/>
                <w:color w:val="434343"/>
              </w:rPr>
            </w:pPr>
            <w:r>
              <w:rPr>
                <w:rFonts w:ascii="Calibri" w:eastAsia="Calibri" w:hAnsi="Calibri" w:cs="Calibri"/>
                <w:color w:val="434343"/>
              </w:rPr>
              <w:t>3:20-3:40 PM</w:t>
            </w:r>
          </w:p>
        </w:tc>
        <w:tc>
          <w:tcPr>
            <w:tcW w:w="7665" w:type="dxa"/>
            <w:shd w:val="clear" w:color="auto" w:fill="auto"/>
            <w:tcMar>
              <w:top w:w="100" w:type="dxa"/>
              <w:left w:w="100" w:type="dxa"/>
              <w:bottom w:w="100" w:type="dxa"/>
              <w:right w:w="100" w:type="dxa"/>
            </w:tcMar>
          </w:tcPr>
          <w:p w14:paraId="6CB1A186" w14:textId="192B12B1" w:rsidR="00616BFB" w:rsidRDefault="00000000">
            <w:pPr>
              <w:rPr>
                <w:rFonts w:ascii="Calibri" w:eastAsia="Calibri" w:hAnsi="Calibri" w:cs="Calibri"/>
                <w:b/>
              </w:rPr>
            </w:pPr>
            <w:r>
              <w:rPr>
                <w:rFonts w:ascii="Calibri" w:eastAsia="Calibri" w:hAnsi="Calibri" w:cs="Calibri"/>
                <w:color w:val="1155CC"/>
                <w:u w:val="single"/>
              </w:rPr>
              <w:t>ELSI: External data sharing</w:t>
            </w:r>
            <w:r>
              <w:rPr>
                <w:rFonts w:ascii="Calibri" w:eastAsia="Calibri" w:hAnsi="Calibri" w:cs="Calibri"/>
              </w:rPr>
              <w:t xml:space="preserve"> | Ingrid Holm (BCH), Maya Sabatello (Columbia) &amp; Anna Lewis (MGB)</w:t>
            </w:r>
          </w:p>
        </w:tc>
      </w:tr>
      <w:tr w:rsidR="00616BFB" w14:paraId="7C9DCE23" w14:textId="77777777">
        <w:trPr>
          <w:jc w:val="center"/>
        </w:trPr>
        <w:tc>
          <w:tcPr>
            <w:tcW w:w="2070" w:type="dxa"/>
            <w:shd w:val="clear" w:color="auto" w:fill="auto"/>
            <w:tcMar>
              <w:top w:w="100" w:type="dxa"/>
              <w:left w:w="100" w:type="dxa"/>
              <w:bottom w:w="100" w:type="dxa"/>
              <w:right w:w="100" w:type="dxa"/>
            </w:tcMar>
          </w:tcPr>
          <w:p w14:paraId="7640A24C" w14:textId="77777777" w:rsidR="00616BFB" w:rsidRDefault="00000000">
            <w:pPr>
              <w:rPr>
                <w:rFonts w:ascii="Calibri" w:eastAsia="Calibri" w:hAnsi="Calibri" w:cs="Calibri"/>
                <w:color w:val="434343"/>
              </w:rPr>
            </w:pPr>
            <w:r>
              <w:rPr>
                <w:rFonts w:ascii="Calibri" w:eastAsia="Calibri" w:hAnsi="Calibri" w:cs="Calibri"/>
                <w:color w:val="434343"/>
              </w:rPr>
              <w:t>3:40-4:20 PM</w:t>
            </w:r>
          </w:p>
        </w:tc>
        <w:tc>
          <w:tcPr>
            <w:tcW w:w="7665" w:type="dxa"/>
            <w:shd w:val="clear" w:color="auto" w:fill="auto"/>
            <w:tcMar>
              <w:top w:w="100" w:type="dxa"/>
              <w:left w:w="100" w:type="dxa"/>
              <w:bottom w:w="100" w:type="dxa"/>
              <w:right w:w="100" w:type="dxa"/>
            </w:tcMar>
          </w:tcPr>
          <w:p w14:paraId="289F26BC" w14:textId="6F523F48" w:rsidR="00616BFB" w:rsidRDefault="00000000">
            <w:pPr>
              <w:rPr>
                <w:rFonts w:ascii="Calibri" w:eastAsia="Calibri" w:hAnsi="Calibri" w:cs="Calibri"/>
              </w:rPr>
            </w:pPr>
            <w:r>
              <w:rPr>
                <w:rFonts w:ascii="Calibri" w:eastAsia="Calibri" w:hAnsi="Calibri" w:cs="Calibri"/>
                <w:color w:val="1155CC"/>
                <w:u w:val="single"/>
              </w:rPr>
              <w:t xml:space="preserve">Scientific priorities of </w:t>
            </w:r>
            <w:proofErr w:type="gramStart"/>
            <w:r>
              <w:rPr>
                <w:rFonts w:ascii="Calibri" w:eastAsia="Calibri" w:hAnsi="Calibri" w:cs="Calibri"/>
                <w:color w:val="1155CC"/>
                <w:u w:val="single"/>
              </w:rPr>
              <w:t>eMERGE</w:t>
            </w:r>
            <w:proofErr w:type="gramEnd"/>
            <w:r>
              <w:rPr>
                <w:rFonts w:ascii="Calibri" w:eastAsia="Calibri" w:hAnsi="Calibri" w:cs="Calibri"/>
                <w:color w:val="1155CC"/>
                <w:u w:val="single"/>
              </w:rPr>
              <w:t>: Capturing additional data &amp; utilization</w:t>
            </w:r>
            <w:r>
              <w:rPr>
                <w:rFonts w:ascii="Calibri" w:eastAsia="Calibri" w:hAnsi="Calibri" w:cs="Calibri"/>
              </w:rPr>
              <w:t xml:space="preserve"> | Josh Peterson (CC)</w:t>
            </w:r>
          </w:p>
        </w:tc>
      </w:tr>
      <w:tr w:rsidR="00616BFB" w14:paraId="080367CF" w14:textId="77777777" w:rsidTr="009467FB">
        <w:trPr>
          <w:trHeight w:val="204"/>
          <w:jc w:val="center"/>
        </w:trPr>
        <w:tc>
          <w:tcPr>
            <w:tcW w:w="2070" w:type="dxa"/>
            <w:shd w:val="clear" w:color="auto" w:fill="auto"/>
            <w:tcMar>
              <w:top w:w="100" w:type="dxa"/>
              <w:left w:w="100" w:type="dxa"/>
              <w:bottom w:w="100" w:type="dxa"/>
              <w:right w:w="100" w:type="dxa"/>
            </w:tcMar>
          </w:tcPr>
          <w:p w14:paraId="4CFA1EBB" w14:textId="77777777" w:rsidR="00616BFB" w:rsidRDefault="00000000">
            <w:pPr>
              <w:rPr>
                <w:rFonts w:ascii="Calibri" w:eastAsia="Calibri" w:hAnsi="Calibri" w:cs="Calibri"/>
              </w:rPr>
            </w:pPr>
            <w:r>
              <w:rPr>
                <w:rFonts w:ascii="Calibri" w:eastAsia="Calibri" w:hAnsi="Calibri" w:cs="Calibri"/>
                <w:color w:val="434343"/>
              </w:rPr>
              <w:t>4:20-4:30 PM</w:t>
            </w:r>
          </w:p>
        </w:tc>
        <w:tc>
          <w:tcPr>
            <w:tcW w:w="7665" w:type="dxa"/>
            <w:shd w:val="clear" w:color="auto" w:fill="auto"/>
            <w:tcMar>
              <w:top w:w="100" w:type="dxa"/>
              <w:left w:w="100" w:type="dxa"/>
              <w:bottom w:w="100" w:type="dxa"/>
              <w:right w:w="100" w:type="dxa"/>
            </w:tcMar>
          </w:tcPr>
          <w:p w14:paraId="3279DC41" w14:textId="4245424B" w:rsidR="00616BFB" w:rsidRDefault="00000000">
            <w:pPr>
              <w:widowControl w:val="0"/>
              <w:spacing w:line="256" w:lineRule="auto"/>
              <w:rPr>
                <w:rFonts w:ascii="Calibri" w:eastAsia="Calibri" w:hAnsi="Calibri" w:cs="Calibri"/>
              </w:rPr>
            </w:pPr>
            <w:r>
              <w:rPr>
                <w:rFonts w:ascii="Calibri" w:eastAsia="Calibri" w:hAnsi="Calibri" w:cs="Calibri"/>
                <w:color w:val="1155CC"/>
                <w:u w:val="single"/>
              </w:rPr>
              <w:t>Discussion and closing remarks</w:t>
            </w:r>
            <w:r>
              <w:rPr>
                <w:rFonts w:ascii="Calibri" w:eastAsia="Calibri" w:hAnsi="Calibri" w:cs="Calibri"/>
              </w:rPr>
              <w:t xml:space="preserve"> | Rex Chisholm (SC Chair, Northwestern)</w:t>
            </w:r>
          </w:p>
        </w:tc>
      </w:tr>
    </w:tbl>
    <w:p w14:paraId="1CB0C54D" w14:textId="4312837B" w:rsidR="00616BFB" w:rsidRDefault="00000000">
      <w:pPr>
        <w:rPr>
          <w:rFonts w:ascii="Calibri" w:eastAsia="Calibri" w:hAnsi="Calibri" w:cs="Calibri"/>
          <w:color w:val="434343"/>
        </w:rPr>
      </w:pPr>
      <w:r>
        <w:rPr>
          <w:rFonts w:ascii="Calibri" w:eastAsia="Calibri" w:hAnsi="Calibri" w:cs="Calibri"/>
          <w:color w:val="434343"/>
        </w:rPr>
        <w:tab/>
      </w:r>
      <w:r>
        <w:rPr>
          <w:rFonts w:ascii="Calibri" w:eastAsia="Calibri" w:hAnsi="Calibri" w:cs="Calibri"/>
          <w:color w:val="434343"/>
        </w:rPr>
        <w:tab/>
      </w:r>
    </w:p>
    <w:tbl>
      <w:tblPr>
        <w:tblStyle w:val="a0"/>
        <w:tblW w:w="97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7680"/>
      </w:tblGrid>
      <w:tr w:rsidR="00616BFB" w14:paraId="0FBFDD3F" w14:textId="77777777" w:rsidTr="009467FB">
        <w:trPr>
          <w:trHeight w:val="384"/>
          <w:jc w:val="center"/>
        </w:trPr>
        <w:tc>
          <w:tcPr>
            <w:tcW w:w="9735" w:type="dxa"/>
            <w:gridSpan w:val="2"/>
          </w:tcPr>
          <w:p w14:paraId="448DD20C" w14:textId="68E1AACE" w:rsidR="00616BFB" w:rsidRDefault="00000000">
            <w:pPr>
              <w:rPr>
                <w:rFonts w:ascii="Calibri" w:eastAsia="Calibri" w:hAnsi="Calibri" w:cs="Calibri"/>
                <w:b/>
                <w:color w:val="434343"/>
              </w:rPr>
            </w:pPr>
            <w:proofErr w:type="gramStart"/>
            <w:r>
              <w:rPr>
                <w:rFonts w:ascii="Calibri" w:eastAsia="Calibri" w:hAnsi="Calibri" w:cs="Calibri"/>
                <w:b/>
                <w:color w:val="1155CC"/>
                <w:u w:val="single"/>
              </w:rPr>
              <w:t>eMERGE</w:t>
            </w:r>
            <w:proofErr w:type="gramEnd"/>
            <w:r>
              <w:rPr>
                <w:rFonts w:ascii="Calibri" w:eastAsia="Calibri" w:hAnsi="Calibri" w:cs="Calibri"/>
                <w:b/>
                <w:color w:val="1155CC"/>
                <w:u w:val="single"/>
              </w:rPr>
              <w:t xml:space="preserve"> Day 2: Thursday, February 13, 2025</w:t>
            </w:r>
          </w:p>
        </w:tc>
      </w:tr>
      <w:tr w:rsidR="00616BFB" w14:paraId="3432814C" w14:textId="77777777" w:rsidTr="009467FB">
        <w:trPr>
          <w:trHeight w:val="276"/>
          <w:jc w:val="center"/>
        </w:trPr>
        <w:tc>
          <w:tcPr>
            <w:tcW w:w="2055" w:type="dxa"/>
            <w:shd w:val="clear" w:color="auto" w:fill="auto"/>
            <w:tcMar>
              <w:top w:w="100" w:type="dxa"/>
              <w:left w:w="100" w:type="dxa"/>
              <w:bottom w:w="100" w:type="dxa"/>
              <w:right w:w="100" w:type="dxa"/>
            </w:tcMar>
          </w:tcPr>
          <w:p w14:paraId="4E9766EB" w14:textId="77777777" w:rsidR="00616BFB" w:rsidRDefault="00000000">
            <w:pPr>
              <w:widowControl w:val="0"/>
              <w:spacing w:line="240" w:lineRule="auto"/>
              <w:rPr>
                <w:rFonts w:ascii="Calibri" w:eastAsia="Calibri" w:hAnsi="Calibri" w:cs="Calibri"/>
                <w:b/>
                <w:color w:val="434343"/>
              </w:rPr>
            </w:pPr>
            <w:r>
              <w:rPr>
                <w:rFonts w:ascii="Calibri" w:eastAsia="Calibri" w:hAnsi="Calibri" w:cs="Calibri"/>
                <w:b/>
                <w:color w:val="434343"/>
              </w:rPr>
              <w:t>Time</w:t>
            </w:r>
          </w:p>
        </w:tc>
        <w:tc>
          <w:tcPr>
            <w:tcW w:w="7680" w:type="dxa"/>
            <w:shd w:val="clear" w:color="auto" w:fill="auto"/>
            <w:tcMar>
              <w:top w:w="100" w:type="dxa"/>
              <w:left w:w="100" w:type="dxa"/>
              <w:bottom w:w="100" w:type="dxa"/>
              <w:right w:w="100" w:type="dxa"/>
            </w:tcMar>
          </w:tcPr>
          <w:p w14:paraId="21542595" w14:textId="77777777" w:rsidR="00616BFB" w:rsidRDefault="00000000">
            <w:pPr>
              <w:widowControl w:val="0"/>
              <w:spacing w:line="240" w:lineRule="auto"/>
              <w:rPr>
                <w:rFonts w:ascii="Calibri" w:eastAsia="Calibri" w:hAnsi="Calibri" w:cs="Calibri"/>
                <w:b/>
                <w:color w:val="434343"/>
              </w:rPr>
            </w:pPr>
            <w:r>
              <w:rPr>
                <w:rFonts w:ascii="Calibri" w:eastAsia="Calibri" w:hAnsi="Calibri" w:cs="Calibri"/>
                <w:b/>
                <w:color w:val="434343"/>
              </w:rPr>
              <w:t>Event</w:t>
            </w:r>
          </w:p>
        </w:tc>
      </w:tr>
      <w:tr w:rsidR="00616BFB" w14:paraId="73B80625" w14:textId="77777777" w:rsidTr="009467FB">
        <w:trPr>
          <w:trHeight w:val="608"/>
          <w:jc w:val="center"/>
        </w:trPr>
        <w:tc>
          <w:tcPr>
            <w:tcW w:w="205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109714FB" w14:textId="77777777" w:rsidR="00616BFB" w:rsidRDefault="00000000">
            <w:pPr>
              <w:widowControl w:val="0"/>
              <w:spacing w:line="256" w:lineRule="auto"/>
              <w:rPr>
                <w:rFonts w:ascii="Calibri" w:eastAsia="Calibri" w:hAnsi="Calibri" w:cs="Calibri"/>
              </w:rPr>
            </w:pPr>
            <w:r>
              <w:rPr>
                <w:rFonts w:ascii="Calibri" w:eastAsia="Calibri" w:hAnsi="Calibri" w:cs="Calibri"/>
              </w:rPr>
              <w:t xml:space="preserve">9:00- 9:45 AM </w:t>
            </w:r>
          </w:p>
        </w:tc>
        <w:tc>
          <w:tcPr>
            <w:tcW w:w="768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F0CA8E5" w14:textId="6403FCE2" w:rsidR="00616BFB" w:rsidRDefault="00000000">
            <w:pPr>
              <w:widowControl w:val="0"/>
              <w:spacing w:line="256" w:lineRule="auto"/>
              <w:rPr>
                <w:sz w:val="28"/>
                <w:szCs w:val="28"/>
              </w:rPr>
            </w:pPr>
            <w:r>
              <w:rPr>
                <w:rFonts w:ascii="Calibri" w:eastAsia="Calibri" w:hAnsi="Calibri" w:cs="Calibri"/>
                <w:color w:val="1155CC"/>
                <w:u w:val="single"/>
              </w:rPr>
              <w:t>Outcomes data plans: Unanswered questions and next steps</w:t>
            </w:r>
            <w:r>
              <w:rPr>
                <w:rFonts w:ascii="Calibri" w:eastAsia="Calibri" w:hAnsi="Calibri" w:cs="Calibri"/>
              </w:rPr>
              <w:t xml:space="preserve"> | Nita Limdi (UAB) &amp; Dave Veenstra (UW)</w:t>
            </w:r>
          </w:p>
        </w:tc>
      </w:tr>
      <w:tr w:rsidR="00616BFB" w14:paraId="38AFB13F" w14:textId="77777777" w:rsidTr="009467FB">
        <w:trPr>
          <w:trHeight w:val="356"/>
          <w:jc w:val="center"/>
        </w:trPr>
        <w:tc>
          <w:tcPr>
            <w:tcW w:w="205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75D0B90B" w14:textId="77777777" w:rsidR="00616BFB" w:rsidRDefault="00000000">
            <w:pPr>
              <w:widowControl w:val="0"/>
              <w:spacing w:line="256" w:lineRule="auto"/>
              <w:rPr>
                <w:rFonts w:ascii="Calibri" w:eastAsia="Calibri" w:hAnsi="Calibri" w:cs="Calibri"/>
              </w:rPr>
            </w:pPr>
            <w:r>
              <w:rPr>
                <w:rFonts w:ascii="Calibri" w:eastAsia="Calibri" w:hAnsi="Calibri" w:cs="Calibri"/>
              </w:rPr>
              <w:t xml:space="preserve">9:45- 10:05 AM </w:t>
            </w:r>
          </w:p>
        </w:tc>
        <w:tc>
          <w:tcPr>
            <w:tcW w:w="768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6357C1B9" w14:textId="3C3607FC" w:rsidR="00616BFB" w:rsidRDefault="00000000">
            <w:pPr>
              <w:widowControl w:val="0"/>
              <w:spacing w:line="256" w:lineRule="auto"/>
              <w:rPr>
                <w:rFonts w:ascii="Calibri" w:eastAsia="Calibri" w:hAnsi="Calibri" w:cs="Calibri"/>
                <w:highlight w:val="white"/>
              </w:rPr>
            </w:pPr>
            <w:r>
              <w:rPr>
                <w:rFonts w:ascii="Calibri" w:eastAsia="Calibri" w:hAnsi="Calibri" w:cs="Calibri"/>
                <w:color w:val="1155CC"/>
                <w:u w:val="single"/>
              </w:rPr>
              <w:t>HCP survey results</w:t>
            </w:r>
            <w:r>
              <w:rPr>
                <w:rFonts w:ascii="Calibri" w:eastAsia="Calibri" w:hAnsi="Calibri" w:cs="Calibri"/>
              </w:rPr>
              <w:t xml:space="preserve"> | Ingrid Holm (BCH) and Georgia Wiesner (VUMC)</w:t>
            </w:r>
          </w:p>
        </w:tc>
      </w:tr>
      <w:tr w:rsidR="00616BFB" w14:paraId="11CE0F15" w14:textId="77777777" w:rsidTr="009467FB">
        <w:trPr>
          <w:trHeight w:val="311"/>
          <w:jc w:val="center"/>
        </w:trPr>
        <w:tc>
          <w:tcPr>
            <w:tcW w:w="205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472F8BF6" w14:textId="77777777" w:rsidR="00616BFB" w:rsidRDefault="00000000">
            <w:pPr>
              <w:widowControl w:val="0"/>
              <w:spacing w:line="256" w:lineRule="auto"/>
              <w:rPr>
                <w:rFonts w:ascii="Calibri" w:eastAsia="Calibri" w:hAnsi="Calibri" w:cs="Calibri"/>
              </w:rPr>
            </w:pPr>
            <w:r>
              <w:rPr>
                <w:rFonts w:ascii="Calibri" w:eastAsia="Calibri" w:hAnsi="Calibri" w:cs="Calibri"/>
              </w:rPr>
              <w:t>10:25- 11:25 AM</w:t>
            </w:r>
          </w:p>
        </w:tc>
        <w:tc>
          <w:tcPr>
            <w:tcW w:w="768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619408D" w14:textId="1B12C6CB" w:rsidR="00616BFB" w:rsidRDefault="00000000">
            <w:pPr>
              <w:widowControl w:val="0"/>
              <w:spacing w:line="256" w:lineRule="auto"/>
              <w:rPr>
                <w:sz w:val="28"/>
                <w:szCs w:val="28"/>
              </w:rPr>
            </w:pPr>
            <w:r>
              <w:rPr>
                <w:rFonts w:ascii="Calibri" w:eastAsia="Calibri" w:hAnsi="Calibri" w:cs="Calibri"/>
                <w:color w:val="1155CC"/>
                <w:u w:val="single"/>
              </w:rPr>
              <w:t>Panel: Manuscript updates</w:t>
            </w:r>
          </w:p>
        </w:tc>
      </w:tr>
      <w:tr w:rsidR="00616BFB" w14:paraId="2B8CFBE4" w14:textId="77777777">
        <w:trPr>
          <w:trHeight w:val="750"/>
          <w:jc w:val="center"/>
        </w:trPr>
        <w:tc>
          <w:tcPr>
            <w:tcW w:w="205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29255266" w14:textId="77777777" w:rsidR="00616BFB" w:rsidRDefault="00000000">
            <w:pPr>
              <w:widowControl w:val="0"/>
              <w:spacing w:line="256" w:lineRule="auto"/>
              <w:rPr>
                <w:rFonts w:ascii="Calibri" w:eastAsia="Calibri" w:hAnsi="Calibri" w:cs="Calibri"/>
              </w:rPr>
            </w:pPr>
            <w:r>
              <w:rPr>
                <w:rFonts w:ascii="Calibri" w:eastAsia="Calibri" w:hAnsi="Calibri" w:cs="Calibri"/>
              </w:rPr>
              <w:t>11:25 AM - 12:00 PM</w:t>
            </w:r>
          </w:p>
        </w:tc>
        <w:tc>
          <w:tcPr>
            <w:tcW w:w="768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17D6EE9F" w14:textId="00D727A4" w:rsidR="00616BFB" w:rsidRDefault="00000000">
            <w:pPr>
              <w:widowControl w:val="0"/>
              <w:spacing w:line="256" w:lineRule="auto"/>
              <w:rPr>
                <w:rFonts w:ascii="Calibri" w:eastAsia="Calibri" w:hAnsi="Calibri" w:cs="Calibri"/>
              </w:rPr>
            </w:pPr>
            <w:r>
              <w:rPr>
                <w:rFonts w:ascii="Calibri" w:eastAsia="Calibri" w:hAnsi="Calibri" w:cs="Calibri"/>
                <w:color w:val="1155CC"/>
                <w:u w:val="single"/>
              </w:rPr>
              <w:t>Panel &amp; discussion: Y6 Workgroups and major network milestones</w:t>
            </w:r>
            <w:r>
              <w:rPr>
                <w:rFonts w:ascii="Calibri" w:eastAsia="Calibri" w:hAnsi="Calibri" w:cs="Calibri"/>
              </w:rPr>
              <w:t xml:space="preserve"> | Rex Chisholm (SC Chair, Northwestern) </w:t>
            </w:r>
          </w:p>
        </w:tc>
      </w:tr>
      <w:tr w:rsidR="00616BFB" w14:paraId="6F237401" w14:textId="77777777" w:rsidTr="009467FB">
        <w:trPr>
          <w:trHeight w:val="437"/>
          <w:jc w:val="center"/>
        </w:trPr>
        <w:tc>
          <w:tcPr>
            <w:tcW w:w="205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5AA82129" w14:textId="77777777" w:rsidR="00616BFB" w:rsidRDefault="00000000">
            <w:pPr>
              <w:widowControl w:val="0"/>
              <w:spacing w:line="256" w:lineRule="auto"/>
              <w:rPr>
                <w:rFonts w:ascii="Calibri" w:eastAsia="Calibri" w:hAnsi="Calibri" w:cs="Calibri"/>
              </w:rPr>
            </w:pPr>
            <w:r>
              <w:rPr>
                <w:rFonts w:ascii="Calibri" w:eastAsia="Calibri" w:hAnsi="Calibri" w:cs="Calibri"/>
              </w:rPr>
              <w:t>12:00 - 12:15 PM</w:t>
            </w:r>
          </w:p>
        </w:tc>
        <w:tc>
          <w:tcPr>
            <w:tcW w:w="768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2FAF3225" w14:textId="15FB3EA4" w:rsidR="00616BFB" w:rsidRPr="009467FB" w:rsidRDefault="00000000">
            <w:pPr>
              <w:widowControl w:val="0"/>
              <w:spacing w:line="256" w:lineRule="auto"/>
              <w:rPr>
                <w:rFonts w:ascii="Calibri" w:eastAsia="Calibri" w:hAnsi="Calibri" w:cs="Calibri"/>
              </w:rPr>
            </w:pPr>
            <w:r>
              <w:rPr>
                <w:rFonts w:ascii="Calibri" w:eastAsia="Calibri" w:hAnsi="Calibri" w:cs="Calibri"/>
                <w:color w:val="1155CC"/>
                <w:u w:val="single"/>
              </w:rPr>
              <w:t>Discussion &amp; closing remarks</w:t>
            </w:r>
            <w:r>
              <w:rPr>
                <w:rFonts w:ascii="Calibri" w:eastAsia="Calibri" w:hAnsi="Calibri" w:cs="Calibri"/>
              </w:rPr>
              <w:t xml:space="preserve"> | Rex Chisholm (SC Chair, Northwestern) </w:t>
            </w:r>
          </w:p>
        </w:tc>
      </w:tr>
    </w:tbl>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16BFB" w14:paraId="11AAFDF2" w14:textId="77777777" w:rsidTr="009467FB">
        <w:trPr>
          <w:trHeight w:val="29"/>
        </w:trPr>
        <w:tc>
          <w:tcPr>
            <w:tcW w:w="9360" w:type="dxa"/>
            <w:shd w:val="clear" w:color="auto" w:fill="auto"/>
            <w:tcMar>
              <w:top w:w="100" w:type="dxa"/>
              <w:left w:w="100" w:type="dxa"/>
              <w:bottom w:w="100" w:type="dxa"/>
              <w:right w:w="100" w:type="dxa"/>
            </w:tcMar>
          </w:tcPr>
          <w:p w14:paraId="5C21A45A" w14:textId="77777777" w:rsidR="00616BFB" w:rsidRDefault="00000000">
            <w:pPr>
              <w:widowControl w:val="0"/>
              <w:spacing w:line="240" w:lineRule="auto"/>
              <w:rPr>
                <w:rFonts w:ascii="Calibri" w:eastAsia="Calibri" w:hAnsi="Calibri" w:cs="Calibri"/>
                <w:b/>
                <w:color w:val="434343"/>
              </w:rPr>
            </w:pPr>
            <w:r>
              <w:rPr>
                <w:rFonts w:ascii="Calibri" w:eastAsia="Calibri" w:hAnsi="Calibri" w:cs="Calibri"/>
                <w:b/>
                <w:color w:val="434343"/>
              </w:rPr>
              <w:lastRenderedPageBreak/>
              <w:t>Other Links</w:t>
            </w:r>
          </w:p>
        </w:tc>
      </w:tr>
      <w:tr w:rsidR="00616BFB" w14:paraId="1EA1F920" w14:textId="77777777">
        <w:tc>
          <w:tcPr>
            <w:tcW w:w="9360" w:type="dxa"/>
            <w:shd w:val="clear" w:color="auto" w:fill="auto"/>
            <w:tcMar>
              <w:top w:w="100" w:type="dxa"/>
              <w:left w:w="100" w:type="dxa"/>
              <w:bottom w:w="100" w:type="dxa"/>
              <w:right w:w="100" w:type="dxa"/>
            </w:tcMar>
          </w:tcPr>
          <w:p w14:paraId="67DCD9F2" w14:textId="0993DBE7" w:rsidR="00616BFB" w:rsidRDefault="00000000">
            <w:pPr>
              <w:rPr>
                <w:rFonts w:ascii="Calibri" w:eastAsia="Calibri" w:hAnsi="Calibri" w:cs="Calibri"/>
                <w:color w:val="434343"/>
              </w:rPr>
            </w:pPr>
            <w:r>
              <w:rPr>
                <w:rFonts w:ascii="Calibri" w:eastAsia="Calibri" w:hAnsi="Calibri" w:cs="Calibri"/>
                <w:color w:val="1155CC"/>
                <w:u w:val="single"/>
              </w:rPr>
              <w:t>Action Ite</w:t>
            </w:r>
            <w:r>
              <w:rPr>
                <w:rFonts w:ascii="Calibri" w:eastAsia="Calibri" w:hAnsi="Calibri" w:cs="Calibri"/>
                <w:color w:val="1155CC"/>
                <w:u w:val="single"/>
              </w:rPr>
              <w:t>m</w:t>
            </w:r>
            <w:r>
              <w:rPr>
                <w:rFonts w:ascii="Calibri" w:eastAsia="Calibri" w:hAnsi="Calibri" w:cs="Calibri"/>
                <w:color w:val="1155CC"/>
                <w:u w:val="single"/>
              </w:rPr>
              <w:t>s</w:t>
            </w:r>
          </w:p>
        </w:tc>
      </w:tr>
      <w:tr w:rsidR="00616BFB" w14:paraId="7394CC1D" w14:textId="77777777" w:rsidTr="009467FB">
        <w:trPr>
          <w:trHeight w:val="222"/>
        </w:trPr>
        <w:tc>
          <w:tcPr>
            <w:tcW w:w="9360" w:type="dxa"/>
            <w:shd w:val="clear" w:color="auto" w:fill="auto"/>
            <w:tcMar>
              <w:top w:w="100" w:type="dxa"/>
              <w:left w:w="100" w:type="dxa"/>
              <w:bottom w:w="100" w:type="dxa"/>
              <w:right w:w="100" w:type="dxa"/>
            </w:tcMar>
          </w:tcPr>
          <w:p w14:paraId="46DEFCCB" w14:textId="487D5E04" w:rsidR="00616BFB" w:rsidRDefault="00000000">
            <w:pPr>
              <w:rPr>
                <w:rFonts w:ascii="Calibri" w:eastAsia="Calibri" w:hAnsi="Calibri" w:cs="Calibri"/>
              </w:rPr>
            </w:pPr>
            <w:r>
              <w:rPr>
                <w:rFonts w:ascii="Calibri" w:eastAsia="Calibri" w:hAnsi="Calibri" w:cs="Calibri"/>
                <w:color w:val="1155CC"/>
                <w:u w:val="single"/>
              </w:rPr>
              <w:t>Decisions Made</w:t>
            </w:r>
          </w:p>
        </w:tc>
      </w:tr>
    </w:tbl>
    <w:p w14:paraId="31B4849A" w14:textId="3932AE7D" w:rsidR="00616BFB" w:rsidRDefault="00616BFB">
      <w:pPr>
        <w:rPr>
          <w:rFonts w:ascii="Calibri" w:eastAsia="Calibri" w:hAnsi="Calibri" w:cs="Calibri"/>
          <w:b/>
          <w:color w:val="434343"/>
          <w:u w:val="single"/>
        </w:rPr>
      </w:pPr>
    </w:p>
    <w:p w14:paraId="754FC41C" w14:textId="14BFCF3E" w:rsidR="00616BFB" w:rsidRDefault="00000000">
      <w:pPr>
        <w:rPr>
          <w:rFonts w:ascii="Calibri" w:eastAsia="Calibri" w:hAnsi="Calibri" w:cs="Calibri"/>
          <w:b/>
        </w:rPr>
      </w:pPr>
      <w:bookmarkStart w:id="1" w:name="wehsj6pi9lq5" w:colFirst="0" w:colLast="0"/>
      <w:bookmarkEnd w:id="1"/>
      <w:proofErr w:type="gramStart"/>
      <w:r>
        <w:rPr>
          <w:rFonts w:ascii="Calibri" w:eastAsia="Calibri" w:hAnsi="Calibri" w:cs="Calibri"/>
          <w:b/>
        </w:rPr>
        <w:t>eMERGE</w:t>
      </w:r>
      <w:proofErr w:type="gramEnd"/>
      <w:r>
        <w:rPr>
          <w:rFonts w:ascii="Calibri" w:eastAsia="Calibri" w:hAnsi="Calibri" w:cs="Calibri"/>
          <w:b/>
        </w:rPr>
        <w:t xml:space="preserve"> Day 1: Wednesday, February 12, 2025 </w:t>
      </w:r>
    </w:p>
    <w:p w14:paraId="102360E8" w14:textId="1D7E49A7" w:rsidR="00616BFB" w:rsidRDefault="00000000">
      <w:pPr>
        <w:numPr>
          <w:ilvl w:val="0"/>
          <w:numId w:val="9"/>
        </w:numPr>
        <w:rPr>
          <w:rFonts w:ascii="Calibri" w:eastAsia="Calibri" w:hAnsi="Calibri" w:cs="Calibri"/>
          <w:b/>
        </w:rPr>
      </w:pPr>
      <w:bookmarkStart w:id="2" w:name="4igut41gi8cy" w:colFirst="0" w:colLast="0"/>
      <w:bookmarkEnd w:id="2"/>
      <w:proofErr w:type="gramStart"/>
      <w:r>
        <w:rPr>
          <w:rFonts w:ascii="Calibri" w:eastAsia="Calibri" w:hAnsi="Calibri" w:cs="Calibri"/>
          <w:b/>
        </w:rPr>
        <w:t>eMERGE</w:t>
      </w:r>
      <w:proofErr w:type="gramEnd"/>
      <w:r>
        <w:rPr>
          <w:rFonts w:ascii="Calibri" w:eastAsia="Calibri" w:hAnsi="Calibri" w:cs="Calibri"/>
          <w:b/>
        </w:rPr>
        <w:t xml:space="preserve"> progress and timelines | Rex Chisholm (SC Chair, Northwestern) </w:t>
      </w:r>
    </w:p>
    <w:p w14:paraId="38496C23" w14:textId="77777777" w:rsidR="00616BFB" w:rsidRDefault="00000000">
      <w:pPr>
        <w:widowControl w:val="0"/>
        <w:numPr>
          <w:ilvl w:val="1"/>
          <w:numId w:val="9"/>
        </w:numPr>
        <w:rPr>
          <w:rFonts w:ascii="Calibri" w:eastAsia="Calibri" w:hAnsi="Calibri" w:cs="Calibri"/>
        </w:rPr>
      </w:pPr>
      <w:r>
        <w:rPr>
          <w:rFonts w:ascii="Calibri" w:eastAsia="Calibri" w:hAnsi="Calibri" w:cs="Calibri"/>
        </w:rPr>
        <w:t xml:space="preserve">The overall goal of the meeting relates to data status, capture, and </w:t>
      </w:r>
      <w:proofErr w:type="gramStart"/>
      <w:r>
        <w:rPr>
          <w:rFonts w:ascii="Calibri" w:eastAsia="Calibri" w:hAnsi="Calibri" w:cs="Calibri"/>
        </w:rPr>
        <w:t>utilization</w:t>
      </w:r>
      <w:proofErr w:type="gramEnd"/>
      <w:r>
        <w:rPr>
          <w:rFonts w:ascii="Calibri" w:eastAsia="Calibri" w:hAnsi="Calibri" w:cs="Calibri"/>
        </w:rPr>
        <w:t>.</w:t>
      </w:r>
    </w:p>
    <w:p w14:paraId="73C65BF8"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Day 1 will focus on the progress on data tools &amp; format as well as planned outcomes data capture. Day 2 will focus on the remaining barriers to network productivity, including publications. </w:t>
      </w:r>
    </w:p>
    <w:p w14:paraId="1BC33075" w14:textId="77777777" w:rsidR="00616BFB" w:rsidRDefault="00000000">
      <w:pPr>
        <w:widowControl w:val="0"/>
        <w:numPr>
          <w:ilvl w:val="1"/>
          <w:numId w:val="9"/>
        </w:numPr>
        <w:rPr>
          <w:rFonts w:ascii="Calibri" w:eastAsia="Calibri" w:hAnsi="Calibri" w:cs="Calibri"/>
        </w:rPr>
      </w:pPr>
      <w:r>
        <w:rPr>
          <w:rFonts w:ascii="Calibri" w:eastAsia="Calibri" w:hAnsi="Calibri" w:cs="Calibri"/>
        </w:rPr>
        <w:t>There have been several Network accomplishments since September 2024.</w:t>
      </w:r>
    </w:p>
    <w:p w14:paraId="2A26B99E"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100% of the return goal has </w:t>
      </w:r>
      <w:proofErr w:type="gramStart"/>
      <w:r>
        <w:rPr>
          <w:rFonts w:ascii="Calibri" w:eastAsia="Calibri" w:hAnsi="Calibri" w:cs="Calibri"/>
        </w:rPr>
        <w:t>been achieved</w:t>
      </w:r>
      <w:proofErr w:type="gramEnd"/>
      <w:r>
        <w:rPr>
          <w:rFonts w:ascii="Calibri" w:eastAsia="Calibri" w:hAnsi="Calibri" w:cs="Calibri"/>
        </w:rPr>
        <w:t xml:space="preserve">. The global IRB amendment that included provider interview &amp; waiver of minor consent has </w:t>
      </w:r>
      <w:proofErr w:type="gramStart"/>
      <w:r>
        <w:rPr>
          <w:rFonts w:ascii="Calibri" w:eastAsia="Calibri" w:hAnsi="Calibri" w:cs="Calibri"/>
        </w:rPr>
        <w:t>been approved</w:t>
      </w:r>
      <w:proofErr w:type="gramEnd"/>
      <w:r>
        <w:rPr>
          <w:rFonts w:ascii="Calibri" w:eastAsia="Calibri" w:hAnsi="Calibri" w:cs="Calibri"/>
        </w:rPr>
        <w:t xml:space="preserve">. QA/QC manual chart review testing has been </w:t>
      </w:r>
      <w:proofErr w:type="gramStart"/>
      <w:r>
        <w:rPr>
          <w:rFonts w:ascii="Calibri" w:eastAsia="Calibri" w:hAnsi="Calibri" w:cs="Calibri"/>
        </w:rPr>
        <w:t>completed</w:t>
      </w:r>
      <w:proofErr w:type="gramEnd"/>
      <w:r>
        <w:rPr>
          <w:rFonts w:ascii="Calibri" w:eastAsia="Calibri" w:hAnsi="Calibri" w:cs="Calibri"/>
        </w:rPr>
        <w:t xml:space="preserve"> and data analysis is ongoing. The Invitae reclassification flagging has been implemented in R4 and an SOP for network review has been established</w:t>
      </w:r>
      <w:proofErr w:type="gramStart"/>
      <w:r>
        <w:rPr>
          <w:rFonts w:ascii="Calibri" w:eastAsia="Calibri" w:hAnsi="Calibri" w:cs="Calibri"/>
        </w:rPr>
        <w:t xml:space="preserve">.  </w:t>
      </w:r>
      <w:proofErr w:type="gramEnd"/>
      <w:r>
        <w:rPr>
          <w:rFonts w:ascii="Calibri" w:eastAsia="Calibri" w:hAnsi="Calibri" w:cs="Calibri"/>
        </w:rPr>
        <w:t xml:space="preserve">The EHR data dictionary draft is ready for network review. This should allow us to be able to move forward with data pulls. The </w:t>
      </w:r>
      <w:proofErr w:type="gramStart"/>
      <w:r>
        <w:rPr>
          <w:rFonts w:ascii="Calibri" w:eastAsia="Calibri" w:hAnsi="Calibri" w:cs="Calibri"/>
        </w:rPr>
        <w:t>eMERGE</w:t>
      </w:r>
      <w:proofErr w:type="gramEnd"/>
      <w:r>
        <w:rPr>
          <w:rFonts w:ascii="Calibri" w:eastAsia="Calibri" w:hAnsi="Calibri" w:cs="Calibri"/>
        </w:rPr>
        <w:t xml:space="preserve"> study has been registered in </w:t>
      </w:r>
      <w:proofErr w:type="spellStart"/>
      <w:r>
        <w:rPr>
          <w:rFonts w:ascii="Calibri" w:eastAsia="Calibri" w:hAnsi="Calibri" w:cs="Calibri"/>
        </w:rPr>
        <w:t>dbGap</w:t>
      </w:r>
      <w:proofErr w:type="spellEnd"/>
      <w:r>
        <w:rPr>
          <w:rFonts w:ascii="Calibri" w:eastAsia="Calibri" w:hAnsi="Calibri" w:cs="Calibri"/>
        </w:rPr>
        <w:t>.</w:t>
      </w:r>
    </w:p>
    <w:p w14:paraId="2AABB652" w14:textId="77777777" w:rsidR="00616BFB" w:rsidRDefault="00000000">
      <w:pPr>
        <w:widowControl w:val="0"/>
        <w:numPr>
          <w:ilvl w:val="1"/>
          <w:numId w:val="9"/>
        </w:numPr>
        <w:rPr>
          <w:rFonts w:ascii="Calibri" w:eastAsia="Calibri" w:hAnsi="Calibri" w:cs="Calibri"/>
        </w:rPr>
      </w:pPr>
      <w:r>
        <w:rPr>
          <w:rFonts w:ascii="Calibri" w:eastAsia="Calibri" w:hAnsi="Calibri" w:cs="Calibri"/>
        </w:rPr>
        <w:t>There are 27,048 Consented participants (not withdrawn).</w:t>
      </w:r>
    </w:p>
    <w:p w14:paraId="187E2C0D" w14:textId="77777777" w:rsidR="00616BFB" w:rsidRDefault="00000000">
      <w:pPr>
        <w:widowControl w:val="0"/>
        <w:numPr>
          <w:ilvl w:val="2"/>
          <w:numId w:val="9"/>
        </w:numPr>
        <w:rPr>
          <w:rFonts w:ascii="Calibri" w:eastAsia="Calibri" w:hAnsi="Calibri" w:cs="Calibri"/>
        </w:rPr>
      </w:pPr>
      <w:r>
        <w:rPr>
          <w:rFonts w:ascii="Calibri" w:eastAsia="Calibri" w:hAnsi="Calibri" w:cs="Calibri"/>
        </w:rPr>
        <w:t>Of those, 24,012 are Active (not lost to follow up or missing sample) with 19,613 samples processed at Invitae (adults only) and 23,865 samples processed at The Broad.</w:t>
      </w:r>
    </w:p>
    <w:p w14:paraId="3B6CB468"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The expected total GIRA return is 23,889. </w:t>
      </w:r>
    </w:p>
    <w:p w14:paraId="5451D0C6" w14:textId="77777777" w:rsidR="00616BFB" w:rsidRDefault="00000000">
      <w:pPr>
        <w:widowControl w:val="0"/>
        <w:numPr>
          <w:ilvl w:val="3"/>
          <w:numId w:val="9"/>
        </w:numPr>
        <w:rPr>
          <w:rFonts w:ascii="Calibri" w:eastAsia="Calibri" w:hAnsi="Calibri" w:cs="Calibri"/>
        </w:rPr>
      </w:pPr>
      <w:r>
        <w:rPr>
          <w:rFonts w:ascii="Calibri" w:eastAsia="Calibri" w:hAnsi="Calibri" w:cs="Calibri"/>
        </w:rPr>
        <w:t xml:space="preserve">Currently 23,426 GIRA </w:t>
      </w:r>
      <w:proofErr w:type="gramStart"/>
      <w:r>
        <w:rPr>
          <w:rFonts w:ascii="Calibri" w:eastAsia="Calibri" w:hAnsi="Calibri" w:cs="Calibri"/>
        </w:rPr>
        <w:t>are marked</w:t>
      </w:r>
      <w:proofErr w:type="gramEnd"/>
      <w:r>
        <w:rPr>
          <w:rFonts w:ascii="Calibri" w:eastAsia="Calibri" w:hAnsi="Calibri" w:cs="Calibri"/>
        </w:rPr>
        <w:t xml:space="preserve"> as returned in R4. It will be necessary for sites to reconcile Recruitment and Return numbers. </w:t>
      </w:r>
    </w:p>
    <w:p w14:paraId="61C31159" w14:textId="77777777" w:rsidR="00616BFB" w:rsidRDefault="00000000">
      <w:pPr>
        <w:widowControl w:val="0"/>
        <w:numPr>
          <w:ilvl w:val="3"/>
          <w:numId w:val="9"/>
        </w:numPr>
        <w:rPr>
          <w:rFonts w:ascii="Calibri" w:eastAsia="Calibri" w:hAnsi="Calibri" w:cs="Calibri"/>
        </w:rPr>
      </w:pPr>
      <w:r>
        <w:rPr>
          <w:rFonts w:ascii="Calibri" w:eastAsia="Calibri" w:hAnsi="Calibri" w:cs="Calibri"/>
        </w:rPr>
        <w:t xml:space="preserve">Returned GIRA include 19,171 adults (81.8%) and 4,255 children (18.2%). 8,248 (35.2%) are male and 15,174 (64.8%) are female. </w:t>
      </w:r>
    </w:p>
    <w:p w14:paraId="137D5FDF" w14:textId="77777777" w:rsidR="00616BFB" w:rsidRDefault="00000000">
      <w:pPr>
        <w:widowControl w:val="0"/>
        <w:numPr>
          <w:ilvl w:val="2"/>
          <w:numId w:val="9"/>
        </w:numPr>
        <w:rPr>
          <w:rFonts w:ascii="Calibri" w:eastAsia="Calibri" w:hAnsi="Calibri" w:cs="Calibri"/>
        </w:rPr>
      </w:pPr>
      <w:r>
        <w:rPr>
          <w:rFonts w:ascii="Calibri" w:eastAsia="Calibri" w:hAnsi="Calibri" w:cs="Calibri"/>
        </w:rPr>
        <w:t>8,045 (34.3%) of returned GIRA are high-risk.</w:t>
      </w:r>
    </w:p>
    <w:p w14:paraId="4BD3AE00" w14:textId="77777777" w:rsidR="00616BFB" w:rsidRDefault="00000000">
      <w:pPr>
        <w:widowControl w:val="0"/>
        <w:numPr>
          <w:ilvl w:val="3"/>
          <w:numId w:val="9"/>
        </w:numPr>
        <w:rPr>
          <w:rFonts w:ascii="Calibri" w:eastAsia="Calibri" w:hAnsi="Calibri" w:cs="Calibri"/>
        </w:rPr>
      </w:pPr>
      <w:r>
        <w:rPr>
          <w:rFonts w:ascii="Calibri" w:eastAsia="Calibri" w:hAnsi="Calibri" w:cs="Calibri"/>
        </w:rPr>
        <w:t xml:space="preserve">The number of high </w:t>
      </w:r>
      <w:proofErr w:type="gramStart"/>
      <w:r>
        <w:rPr>
          <w:rFonts w:ascii="Calibri" w:eastAsia="Calibri" w:hAnsi="Calibri" w:cs="Calibri"/>
        </w:rPr>
        <w:t>risk</w:t>
      </w:r>
      <w:proofErr w:type="gramEnd"/>
      <w:r>
        <w:rPr>
          <w:rFonts w:ascii="Calibri" w:eastAsia="Calibri" w:hAnsi="Calibri" w:cs="Calibri"/>
        </w:rPr>
        <w:t xml:space="preserve"> GIRA is higher than expected.</w:t>
      </w:r>
      <w:r>
        <w:rPr>
          <w:rFonts w:ascii="Calibri" w:eastAsia="Calibri" w:hAnsi="Calibri" w:cs="Calibri"/>
          <w:b/>
        </w:rPr>
        <w:t xml:space="preserve"> </w:t>
      </w:r>
      <w:r>
        <w:rPr>
          <w:rFonts w:ascii="Calibri" w:eastAsia="Calibri" w:hAnsi="Calibri" w:cs="Calibri"/>
        </w:rPr>
        <w:t xml:space="preserve">2.3% of </w:t>
      </w:r>
      <w:proofErr w:type="gramStart"/>
      <w:r>
        <w:rPr>
          <w:rFonts w:ascii="Calibri" w:eastAsia="Calibri" w:hAnsi="Calibri" w:cs="Calibri"/>
        </w:rPr>
        <w:t>high risk</w:t>
      </w:r>
      <w:proofErr w:type="gramEnd"/>
      <w:r>
        <w:rPr>
          <w:rFonts w:ascii="Calibri" w:eastAsia="Calibri" w:hAnsi="Calibri" w:cs="Calibri"/>
        </w:rPr>
        <w:t xml:space="preserve"> GIRA are due to </w:t>
      </w:r>
      <w:proofErr w:type="spellStart"/>
      <w:r>
        <w:rPr>
          <w:rFonts w:ascii="Calibri" w:eastAsia="Calibri" w:hAnsi="Calibri" w:cs="Calibri"/>
        </w:rPr>
        <w:t>monogenics</w:t>
      </w:r>
      <w:proofErr w:type="spellEnd"/>
      <w:r>
        <w:rPr>
          <w:rFonts w:ascii="Calibri" w:eastAsia="Calibri" w:hAnsi="Calibri" w:cs="Calibri"/>
        </w:rPr>
        <w:t xml:space="preserve">, 36% are due to PRS, 23.4% are due to </w:t>
      </w:r>
      <w:proofErr w:type="spellStart"/>
      <w:r>
        <w:rPr>
          <w:rFonts w:ascii="Calibri" w:eastAsia="Calibri" w:hAnsi="Calibri" w:cs="Calibri"/>
        </w:rPr>
        <w:t>FHx</w:t>
      </w:r>
      <w:proofErr w:type="spellEnd"/>
      <w:r>
        <w:rPr>
          <w:rFonts w:ascii="Calibri" w:eastAsia="Calibri" w:hAnsi="Calibri" w:cs="Calibri"/>
        </w:rPr>
        <w:t>, and 3.4% are due to BOADICEA.</w:t>
      </w:r>
    </w:p>
    <w:p w14:paraId="12C7147D" w14:textId="77777777" w:rsidR="00616BFB" w:rsidRDefault="00000000">
      <w:pPr>
        <w:widowControl w:val="0"/>
        <w:numPr>
          <w:ilvl w:val="1"/>
          <w:numId w:val="9"/>
        </w:numPr>
        <w:rPr>
          <w:rFonts w:ascii="Calibri" w:eastAsia="Calibri" w:hAnsi="Calibri" w:cs="Calibri"/>
        </w:rPr>
      </w:pPr>
      <w:r>
        <w:rPr>
          <w:rFonts w:ascii="Calibri" w:eastAsia="Calibri" w:hAnsi="Calibri" w:cs="Calibri"/>
        </w:rPr>
        <w:t>There are several network goals for the next 6 months (February 2025 - October 2025).</w:t>
      </w:r>
    </w:p>
    <w:p w14:paraId="7A69B4C2"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Site Recruitment and Return numbers need to </w:t>
      </w:r>
      <w:proofErr w:type="gramStart"/>
      <w:r>
        <w:rPr>
          <w:rFonts w:ascii="Calibri" w:eastAsia="Calibri" w:hAnsi="Calibri" w:cs="Calibri"/>
        </w:rPr>
        <w:t>be reconciled</w:t>
      </w:r>
      <w:proofErr w:type="gramEnd"/>
      <w:r>
        <w:rPr>
          <w:rFonts w:ascii="Calibri" w:eastAsia="Calibri" w:hAnsi="Calibri" w:cs="Calibri"/>
        </w:rPr>
        <w:t xml:space="preserve"> in R4 with a target of February 2025.</w:t>
      </w:r>
    </w:p>
    <w:p w14:paraId="44485CE7"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Current goals related to Outcomes analysis have a targeted completion by April 2025. Sign off on the final Outcomes framework </w:t>
      </w:r>
      <w:proofErr w:type="gramStart"/>
      <w:r>
        <w:rPr>
          <w:rFonts w:ascii="Calibri" w:eastAsia="Calibri" w:hAnsi="Calibri" w:cs="Calibri"/>
        </w:rPr>
        <w:t>is needed</w:t>
      </w:r>
      <w:proofErr w:type="gramEnd"/>
      <w:r>
        <w:rPr>
          <w:rFonts w:ascii="Calibri" w:eastAsia="Calibri" w:hAnsi="Calibri" w:cs="Calibri"/>
        </w:rPr>
        <w:t xml:space="preserve"> from condition leads. Sign off on the EHR data dictionary is needed from PIs</w:t>
      </w:r>
      <w:proofErr w:type="gramStart"/>
      <w:r>
        <w:rPr>
          <w:rFonts w:ascii="Calibri" w:eastAsia="Calibri" w:hAnsi="Calibri" w:cs="Calibri"/>
        </w:rPr>
        <w:t xml:space="preserve">.  </w:t>
      </w:r>
      <w:proofErr w:type="gramEnd"/>
      <w:r>
        <w:rPr>
          <w:rFonts w:ascii="Calibri" w:eastAsia="Calibri" w:hAnsi="Calibri" w:cs="Calibri"/>
        </w:rPr>
        <w:t xml:space="preserve">Data pull should be </w:t>
      </w:r>
      <w:proofErr w:type="gramStart"/>
      <w:r>
        <w:rPr>
          <w:rFonts w:ascii="Calibri" w:eastAsia="Calibri" w:hAnsi="Calibri" w:cs="Calibri"/>
        </w:rPr>
        <w:t>initiated</w:t>
      </w:r>
      <w:proofErr w:type="gramEnd"/>
      <w:r>
        <w:rPr>
          <w:rFonts w:ascii="Calibri" w:eastAsia="Calibri" w:hAnsi="Calibri" w:cs="Calibri"/>
        </w:rPr>
        <w:t xml:space="preserve"> by sites. </w:t>
      </w:r>
    </w:p>
    <w:p w14:paraId="2720EF73"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Final </w:t>
      </w:r>
      <w:proofErr w:type="spellStart"/>
      <w:r>
        <w:rPr>
          <w:rFonts w:ascii="Calibri" w:eastAsia="Calibri" w:hAnsi="Calibri" w:cs="Calibri"/>
        </w:rPr>
        <w:t>multisample</w:t>
      </w:r>
      <w:proofErr w:type="spellEnd"/>
      <w:r>
        <w:rPr>
          <w:rFonts w:ascii="Calibri" w:eastAsia="Calibri" w:hAnsi="Calibri" w:cs="Calibri"/>
        </w:rPr>
        <w:t xml:space="preserve"> VCF &amp; BAMs should be available on AnVIL by May 2025.</w:t>
      </w:r>
    </w:p>
    <w:p w14:paraId="358EC6F9"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EHR, CDP, and genomic data should be available on AnVIL for both network and </w:t>
      </w:r>
      <w:r>
        <w:rPr>
          <w:rFonts w:ascii="Calibri" w:eastAsia="Calibri" w:hAnsi="Calibri" w:cs="Calibri"/>
        </w:rPr>
        <w:lastRenderedPageBreak/>
        <w:t>external controlled access by July 2025.</w:t>
      </w:r>
    </w:p>
    <w:p w14:paraId="41742123" w14:textId="77777777" w:rsidR="00616BFB" w:rsidRDefault="00000000">
      <w:pPr>
        <w:widowControl w:val="0"/>
        <w:numPr>
          <w:ilvl w:val="2"/>
          <w:numId w:val="9"/>
        </w:numPr>
        <w:rPr>
          <w:rFonts w:ascii="Calibri" w:eastAsia="Calibri" w:hAnsi="Calibri" w:cs="Calibri"/>
        </w:rPr>
      </w:pPr>
      <w:r>
        <w:rPr>
          <w:rFonts w:ascii="Calibri" w:eastAsia="Calibri" w:hAnsi="Calibri" w:cs="Calibri"/>
        </w:rPr>
        <w:t>Assessment and QC of outcomes data and variables has a targeted completion of October 2025.</w:t>
      </w:r>
    </w:p>
    <w:p w14:paraId="1F281E06" w14:textId="10DC5420" w:rsidR="00616BFB" w:rsidRDefault="00000000">
      <w:pPr>
        <w:numPr>
          <w:ilvl w:val="0"/>
          <w:numId w:val="9"/>
        </w:numPr>
        <w:rPr>
          <w:rFonts w:ascii="Calibri" w:eastAsia="Calibri" w:hAnsi="Calibri" w:cs="Calibri"/>
          <w:b/>
        </w:rPr>
      </w:pPr>
      <w:bookmarkStart w:id="3" w:name="gxem7nml7lsq" w:colFirst="0" w:colLast="0"/>
      <w:bookmarkEnd w:id="3"/>
      <w:r>
        <w:rPr>
          <w:rFonts w:ascii="Calibri" w:eastAsia="Calibri" w:hAnsi="Calibri" w:cs="Calibri"/>
          <w:b/>
        </w:rPr>
        <w:t xml:space="preserve">NHGRI Program Official Report | Robb Rowley (NIH/NHGRI)  </w:t>
      </w:r>
    </w:p>
    <w:p w14:paraId="61148BA4" w14:textId="77777777" w:rsidR="00616BFB" w:rsidRDefault="00000000">
      <w:pPr>
        <w:numPr>
          <w:ilvl w:val="1"/>
          <w:numId w:val="9"/>
        </w:numPr>
        <w:rPr>
          <w:rFonts w:ascii="Calibri" w:eastAsia="Calibri" w:hAnsi="Calibri" w:cs="Calibri"/>
        </w:rPr>
      </w:pPr>
      <w:r>
        <w:rPr>
          <w:rFonts w:ascii="Calibri" w:eastAsia="Calibri" w:hAnsi="Calibri" w:cs="Calibri"/>
        </w:rPr>
        <w:t>Accomplishments</w:t>
      </w:r>
    </w:p>
    <w:p w14:paraId="6C3E0D02" w14:textId="77777777" w:rsidR="00616BFB" w:rsidRDefault="00000000">
      <w:pPr>
        <w:numPr>
          <w:ilvl w:val="2"/>
          <w:numId w:val="9"/>
        </w:numPr>
        <w:rPr>
          <w:rFonts w:ascii="Calibri" w:eastAsia="Calibri" w:hAnsi="Calibri" w:cs="Calibri"/>
        </w:rPr>
      </w:pPr>
      <w:r>
        <w:rPr>
          <w:rFonts w:ascii="Calibri" w:eastAsia="Calibri" w:hAnsi="Calibri" w:cs="Calibri"/>
        </w:rPr>
        <w:t xml:space="preserve">The NIH wants to recognize and applaud the network to change how we practice healthcare. This network is accomplishing great </w:t>
      </w:r>
      <w:proofErr w:type="gramStart"/>
      <w:r>
        <w:rPr>
          <w:rFonts w:ascii="Calibri" w:eastAsia="Calibri" w:hAnsi="Calibri" w:cs="Calibri"/>
        </w:rPr>
        <w:t>things</w:t>
      </w:r>
      <w:proofErr w:type="gramEnd"/>
      <w:r>
        <w:rPr>
          <w:rFonts w:ascii="Calibri" w:eastAsia="Calibri" w:hAnsi="Calibri" w:cs="Calibri"/>
        </w:rPr>
        <w:t xml:space="preserve"> and we will overcome challenges.</w:t>
      </w:r>
    </w:p>
    <w:p w14:paraId="2385FE4A" w14:textId="77777777" w:rsidR="00616BFB" w:rsidRDefault="00000000">
      <w:pPr>
        <w:numPr>
          <w:ilvl w:val="1"/>
          <w:numId w:val="9"/>
        </w:numPr>
        <w:rPr>
          <w:rFonts w:ascii="Calibri" w:eastAsia="Calibri" w:hAnsi="Calibri" w:cs="Calibri"/>
        </w:rPr>
      </w:pPr>
      <w:r>
        <w:rPr>
          <w:rFonts w:ascii="Calibri" w:eastAsia="Calibri" w:hAnsi="Calibri" w:cs="Calibri"/>
        </w:rPr>
        <w:t>Changes at NHGRI</w:t>
      </w:r>
    </w:p>
    <w:p w14:paraId="66791A66" w14:textId="77777777" w:rsidR="00616BFB" w:rsidRDefault="00000000">
      <w:pPr>
        <w:numPr>
          <w:ilvl w:val="2"/>
          <w:numId w:val="9"/>
        </w:numPr>
        <w:rPr>
          <w:rFonts w:ascii="Calibri" w:eastAsia="Calibri" w:hAnsi="Calibri" w:cs="Calibri"/>
        </w:rPr>
      </w:pPr>
      <w:r>
        <w:rPr>
          <w:rFonts w:ascii="Calibri" w:eastAsia="Calibri" w:hAnsi="Calibri" w:cs="Calibri"/>
        </w:rPr>
        <w:t>Erin Ramos, Ph.D., M.P.H. Director of the Division of Genome Sciences</w:t>
      </w:r>
    </w:p>
    <w:p w14:paraId="4EF699C3" w14:textId="77777777" w:rsidR="00616BFB" w:rsidRDefault="00000000">
      <w:pPr>
        <w:numPr>
          <w:ilvl w:val="2"/>
          <w:numId w:val="9"/>
        </w:numPr>
        <w:rPr>
          <w:rFonts w:ascii="Calibri" w:eastAsia="Calibri" w:hAnsi="Calibri" w:cs="Calibri"/>
        </w:rPr>
      </w:pPr>
      <w:r>
        <w:rPr>
          <w:rFonts w:ascii="Calibri" w:eastAsia="Calibri" w:hAnsi="Calibri" w:cs="Calibri"/>
        </w:rPr>
        <w:t xml:space="preserve">Simona Volpi, Ph.D. Deputy Director of the Division of Genomic Medicine </w:t>
      </w:r>
    </w:p>
    <w:p w14:paraId="6575BE75" w14:textId="77777777" w:rsidR="00616BFB" w:rsidRDefault="00000000">
      <w:pPr>
        <w:numPr>
          <w:ilvl w:val="1"/>
          <w:numId w:val="9"/>
        </w:numPr>
        <w:rPr>
          <w:rFonts w:ascii="Calibri" w:eastAsia="Calibri" w:hAnsi="Calibri" w:cs="Calibri"/>
        </w:rPr>
      </w:pPr>
      <w:r>
        <w:rPr>
          <w:rFonts w:ascii="Calibri" w:eastAsia="Calibri" w:hAnsi="Calibri" w:cs="Calibri"/>
        </w:rPr>
        <w:t xml:space="preserve">Future of </w:t>
      </w:r>
      <w:proofErr w:type="gramStart"/>
      <w:r>
        <w:rPr>
          <w:rFonts w:ascii="Calibri" w:eastAsia="Calibri" w:hAnsi="Calibri" w:cs="Calibri"/>
        </w:rPr>
        <w:t>eMERGE</w:t>
      </w:r>
      <w:proofErr w:type="gramEnd"/>
    </w:p>
    <w:p w14:paraId="71186891" w14:textId="6119E1A3" w:rsidR="00616BFB" w:rsidRDefault="00000000">
      <w:pPr>
        <w:numPr>
          <w:ilvl w:val="2"/>
          <w:numId w:val="9"/>
        </w:numPr>
        <w:rPr>
          <w:rFonts w:ascii="Calibri" w:eastAsia="Calibri" w:hAnsi="Calibri" w:cs="Calibri"/>
        </w:rPr>
      </w:pPr>
      <w:proofErr w:type="gramStart"/>
      <w:r>
        <w:rPr>
          <w:rFonts w:ascii="Calibri" w:eastAsia="Calibri" w:hAnsi="Calibri" w:cs="Calibri"/>
        </w:rPr>
        <w:t>eMERGE</w:t>
      </w:r>
      <w:proofErr w:type="gramEnd"/>
      <w:r>
        <w:rPr>
          <w:rFonts w:ascii="Calibri" w:eastAsia="Calibri" w:hAnsi="Calibri" w:cs="Calibri"/>
        </w:rPr>
        <w:t xml:space="preserve"> One-Year Extension, FY25: NHGRI has received the supplement request for the extension with funds. Robb will be the point of contact until grants management is available. They are looking through the request and may send emails for clarification.</w:t>
      </w:r>
    </w:p>
    <w:p w14:paraId="50706940" w14:textId="6F941BE6" w:rsidR="00616BFB" w:rsidRDefault="00000000">
      <w:pPr>
        <w:numPr>
          <w:ilvl w:val="0"/>
          <w:numId w:val="9"/>
        </w:numPr>
        <w:rPr>
          <w:rFonts w:ascii="Calibri" w:eastAsia="Calibri" w:hAnsi="Calibri" w:cs="Calibri"/>
          <w:b/>
        </w:rPr>
      </w:pPr>
      <w:bookmarkStart w:id="4" w:name="vffcamayrs2f" w:colFirst="0" w:colLast="0"/>
      <w:bookmarkEnd w:id="4"/>
      <w:r>
        <w:rPr>
          <w:rFonts w:ascii="Calibri" w:eastAsia="Calibri" w:hAnsi="Calibri" w:cs="Calibri"/>
          <w:b/>
        </w:rPr>
        <w:t xml:space="preserve">Panel: Data Sharing &amp; </w:t>
      </w:r>
      <w:proofErr w:type="gramStart"/>
      <w:r>
        <w:rPr>
          <w:rFonts w:ascii="Calibri" w:eastAsia="Calibri" w:hAnsi="Calibri" w:cs="Calibri"/>
          <w:b/>
        </w:rPr>
        <w:t>Utilization</w:t>
      </w:r>
      <w:proofErr w:type="gramEnd"/>
      <w:r>
        <w:rPr>
          <w:rFonts w:ascii="Calibri" w:eastAsia="Calibri" w:hAnsi="Calibri" w:cs="Calibri"/>
          <w:b/>
        </w:rPr>
        <w:t xml:space="preserve"> | Emma Perez (MGB)  </w:t>
      </w:r>
    </w:p>
    <w:p w14:paraId="0382AFB8" w14:textId="52D08641" w:rsidR="00616BFB" w:rsidRDefault="00000000">
      <w:pPr>
        <w:numPr>
          <w:ilvl w:val="1"/>
          <w:numId w:val="9"/>
        </w:numPr>
        <w:rPr>
          <w:rFonts w:ascii="Calibri" w:eastAsia="Calibri" w:hAnsi="Calibri" w:cs="Calibri"/>
          <w:b/>
        </w:rPr>
      </w:pPr>
      <w:r>
        <w:rPr>
          <w:rFonts w:ascii="Calibri" w:eastAsia="Calibri" w:hAnsi="Calibri" w:cs="Calibri"/>
          <w:b/>
        </w:rPr>
        <w:t xml:space="preserve">Finalizing data location, format, and timing | Jodie Jackson (CC) </w:t>
      </w:r>
    </w:p>
    <w:p w14:paraId="479BD5CC" w14:textId="77777777" w:rsidR="00616BFB" w:rsidRDefault="00000000">
      <w:pPr>
        <w:numPr>
          <w:ilvl w:val="2"/>
          <w:numId w:val="9"/>
        </w:numPr>
        <w:rPr>
          <w:rFonts w:ascii="Calibri" w:eastAsia="Calibri" w:hAnsi="Calibri" w:cs="Calibri"/>
        </w:rPr>
      </w:pPr>
      <w:r>
        <w:rPr>
          <w:rFonts w:ascii="Calibri" w:eastAsia="Calibri" w:hAnsi="Calibri" w:cs="Calibri"/>
        </w:rPr>
        <w:t xml:space="preserve">The goal of the panel is to discuss data locations, format, and tools to ensure that the data are necessary and sufficient for network analysis needs. </w:t>
      </w:r>
    </w:p>
    <w:p w14:paraId="4065D68A" w14:textId="77777777" w:rsidR="00616BFB" w:rsidRDefault="00000000">
      <w:pPr>
        <w:numPr>
          <w:ilvl w:val="2"/>
          <w:numId w:val="9"/>
        </w:numPr>
        <w:rPr>
          <w:rFonts w:ascii="Calibri" w:eastAsia="Calibri" w:hAnsi="Calibri" w:cs="Calibri"/>
        </w:rPr>
      </w:pPr>
      <w:r>
        <w:rPr>
          <w:rFonts w:ascii="Calibri" w:eastAsia="Calibri" w:hAnsi="Calibri" w:cs="Calibri"/>
        </w:rPr>
        <w:t xml:space="preserve">The network is primarily done collecting identified </w:t>
      </w:r>
      <w:proofErr w:type="gramStart"/>
      <w:r>
        <w:rPr>
          <w:rFonts w:ascii="Calibri" w:eastAsia="Calibri" w:hAnsi="Calibri" w:cs="Calibri"/>
        </w:rPr>
        <w:t>data, and</w:t>
      </w:r>
      <w:proofErr w:type="gramEnd"/>
      <w:r>
        <w:rPr>
          <w:rFonts w:ascii="Calibri" w:eastAsia="Calibri" w:hAnsi="Calibri" w:cs="Calibri"/>
        </w:rPr>
        <w:t xml:space="preserve"> is now focused on the non-human subjects designated data. The Clinical Data Platform is a non-human subjects </w:t>
      </w:r>
      <w:proofErr w:type="gramStart"/>
      <w:r>
        <w:rPr>
          <w:rFonts w:ascii="Calibri" w:eastAsia="Calibri" w:hAnsi="Calibri" w:cs="Calibri"/>
        </w:rPr>
        <w:t>designated</w:t>
      </w:r>
      <w:proofErr w:type="gramEnd"/>
      <w:r>
        <w:rPr>
          <w:rFonts w:ascii="Calibri" w:eastAsia="Calibri" w:hAnsi="Calibri" w:cs="Calibri"/>
        </w:rPr>
        <w:t xml:space="preserve"> version of the R</w:t>
      </w:r>
      <w:r>
        <w:rPr>
          <w:rFonts w:ascii="Calibri" w:eastAsia="Calibri" w:hAnsi="Calibri" w:cs="Calibri"/>
          <w:vertAlign w:val="superscript"/>
        </w:rPr>
        <w:t>4</w:t>
      </w:r>
      <w:r>
        <w:rPr>
          <w:rFonts w:ascii="Calibri" w:eastAsia="Calibri" w:hAnsi="Calibri" w:cs="Calibri"/>
        </w:rPr>
        <w:t xml:space="preserve"> Platform and will be pushed onto AnVIL.</w:t>
      </w:r>
    </w:p>
    <w:p w14:paraId="1DE44766" w14:textId="77777777" w:rsidR="00616BFB" w:rsidRDefault="00000000">
      <w:pPr>
        <w:numPr>
          <w:ilvl w:val="2"/>
          <w:numId w:val="9"/>
        </w:numPr>
        <w:rPr>
          <w:rFonts w:ascii="Calibri" w:eastAsia="Calibri" w:hAnsi="Calibri" w:cs="Calibri"/>
        </w:rPr>
      </w:pPr>
      <w:r>
        <w:rPr>
          <w:rFonts w:ascii="Calibri" w:eastAsia="Calibri" w:hAnsi="Calibri" w:cs="Calibri"/>
        </w:rPr>
        <w:t xml:space="preserve">AnVIL is the platform for conducting the analysis and research on any of the </w:t>
      </w:r>
      <w:proofErr w:type="gramStart"/>
      <w:r>
        <w:rPr>
          <w:rFonts w:ascii="Calibri" w:eastAsia="Calibri" w:hAnsi="Calibri" w:cs="Calibri"/>
        </w:rPr>
        <w:t>eMERGE</w:t>
      </w:r>
      <w:proofErr w:type="gramEnd"/>
      <w:r>
        <w:rPr>
          <w:rFonts w:ascii="Calibri" w:eastAsia="Calibri" w:hAnsi="Calibri" w:cs="Calibri"/>
        </w:rPr>
        <w:t xml:space="preserve"> data.  AnVIL will </w:t>
      </w:r>
      <w:proofErr w:type="gramStart"/>
      <w:r>
        <w:rPr>
          <w:rFonts w:ascii="Calibri" w:eastAsia="Calibri" w:hAnsi="Calibri" w:cs="Calibri"/>
        </w:rPr>
        <w:t>contain</w:t>
      </w:r>
      <w:proofErr w:type="gramEnd"/>
      <w:r>
        <w:rPr>
          <w:rFonts w:ascii="Calibri" w:eastAsia="Calibri" w:hAnsi="Calibri" w:cs="Calibri"/>
        </w:rPr>
        <w:t xml:space="preserve"> EHR, clinical (CDP), and genetic data of the current and legacy eMERGE datasets.  AnVIL also allows for external controlled sharing and pairing of other data sets.</w:t>
      </w:r>
    </w:p>
    <w:p w14:paraId="5993D0AC" w14:textId="77777777" w:rsidR="00616BFB" w:rsidRDefault="00000000">
      <w:pPr>
        <w:numPr>
          <w:ilvl w:val="2"/>
          <w:numId w:val="9"/>
        </w:numPr>
        <w:rPr>
          <w:rFonts w:ascii="Calibri" w:eastAsia="Calibri" w:hAnsi="Calibri" w:cs="Calibri"/>
        </w:rPr>
      </w:pPr>
      <w:r>
        <w:rPr>
          <w:rFonts w:ascii="Calibri" w:eastAsia="Calibri" w:hAnsi="Calibri" w:cs="Calibri"/>
        </w:rPr>
        <w:t xml:space="preserve">Tanagra should be </w:t>
      </w:r>
      <w:proofErr w:type="gramStart"/>
      <w:r>
        <w:rPr>
          <w:rFonts w:ascii="Calibri" w:eastAsia="Calibri" w:hAnsi="Calibri" w:cs="Calibri"/>
        </w:rPr>
        <w:t>utilized</w:t>
      </w:r>
      <w:proofErr w:type="gramEnd"/>
      <w:r>
        <w:rPr>
          <w:rFonts w:ascii="Calibri" w:eastAsia="Calibri" w:hAnsi="Calibri" w:cs="Calibri"/>
        </w:rPr>
        <w:t xml:space="preserve"> for record counts and summary analysis. Tanagra primarily includes legacy </w:t>
      </w:r>
      <w:proofErr w:type="gramStart"/>
      <w:r>
        <w:rPr>
          <w:rFonts w:ascii="Calibri" w:eastAsia="Calibri" w:hAnsi="Calibri" w:cs="Calibri"/>
        </w:rPr>
        <w:t>eMERGE</w:t>
      </w:r>
      <w:proofErr w:type="gramEnd"/>
      <w:r>
        <w:rPr>
          <w:rFonts w:ascii="Calibri" w:eastAsia="Calibri" w:hAnsi="Calibri" w:cs="Calibri"/>
        </w:rPr>
        <w:t xml:space="preserve"> data (EHR) and current GIRA EHR data. In the future, limited GIRA clinical data can </w:t>
      </w:r>
      <w:proofErr w:type="gramStart"/>
      <w:r>
        <w:rPr>
          <w:rFonts w:ascii="Calibri" w:eastAsia="Calibri" w:hAnsi="Calibri" w:cs="Calibri"/>
        </w:rPr>
        <w:t>be added</w:t>
      </w:r>
      <w:proofErr w:type="gramEnd"/>
      <w:r>
        <w:rPr>
          <w:rFonts w:ascii="Calibri" w:eastAsia="Calibri" w:hAnsi="Calibri" w:cs="Calibri"/>
        </w:rPr>
        <w:t>.</w:t>
      </w:r>
    </w:p>
    <w:p w14:paraId="16B92E4E" w14:textId="77777777" w:rsidR="00616BFB" w:rsidRDefault="00000000">
      <w:pPr>
        <w:numPr>
          <w:ilvl w:val="2"/>
          <w:numId w:val="9"/>
        </w:numPr>
        <w:rPr>
          <w:rFonts w:ascii="Calibri" w:eastAsia="Calibri" w:hAnsi="Calibri" w:cs="Calibri"/>
        </w:rPr>
      </w:pPr>
      <w:r>
        <w:rPr>
          <w:rFonts w:ascii="Calibri" w:eastAsia="Calibri" w:hAnsi="Calibri" w:cs="Calibri"/>
        </w:rPr>
        <w:t>i2b2 primarily includes CDP data from the current study. i2b2 may include EHR data in the future.</w:t>
      </w:r>
    </w:p>
    <w:p w14:paraId="59321551" w14:textId="77777777" w:rsidR="00616BFB" w:rsidRDefault="00000000">
      <w:pPr>
        <w:numPr>
          <w:ilvl w:val="2"/>
          <w:numId w:val="9"/>
        </w:numPr>
        <w:rPr>
          <w:rFonts w:ascii="Calibri" w:eastAsia="Calibri" w:hAnsi="Calibri" w:cs="Calibri"/>
        </w:rPr>
      </w:pPr>
      <w:proofErr w:type="gramStart"/>
      <w:r>
        <w:rPr>
          <w:rFonts w:ascii="Calibri" w:eastAsia="Calibri" w:hAnsi="Calibri" w:cs="Calibri"/>
        </w:rPr>
        <w:t>eMERGE</w:t>
      </w:r>
      <w:proofErr w:type="gramEnd"/>
      <w:r>
        <w:rPr>
          <w:rFonts w:ascii="Calibri" w:eastAsia="Calibri" w:hAnsi="Calibri" w:cs="Calibri"/>
        </w:rPr>
        <w:t xml:space="preserve"> timeline: </w:t>
      </w:r>
    </w:p>
    <w:p w14:paraId="716899FE" w14:textId="77777777" w:rsidR="00616BFB" w:rsidRDefault="00000000">
      <w:pPr>
        <w:numPr>
          <w:ilvl w:val="3"/>
          <w:numId w:val="9"/>
        </w:numPr>
        <w:rPr>
          <w:rFonts w:ascii="Calibri" w:eastAsia="Calibri" w:hAnsi="Calibri" w:cs="Calibri"/>
        </w:rPr>
      </w:pPr>
      <w:r>
        <w:rPr>
          <w:rFonts w:ascii="Calibri" w:eastAsia="Calibri" w:hAnsi="Calibri" w:cs="Calibri"/>
        </w:rPr>
        <w:t xml:space="preserve">As of February 2025, the eMERGE IV study has been registered with </w:t>
      </w:r>
      <w:proofErr w:type="gramStart"/>
      <w:r>
        <w:rPr>
          <w:rFonts w:ascii="Calibri" w:eastAsia="Calibri" w:hAnsi="Calibri" w:cs="Calibri"/>
        </w:rPr>
        <w:t>dbGAP</w:t>
      </w:r>
      <w:proofErr w:type="gramEnd"/>
      <w:r>
        <w:rPr>
          <w:rFonts w:ascii="Calibri" w:eastAsia="Calibri" w:hAnsi="Calibri" w:cs="Calibri"/>
        </w:rPr>
        <w:t xml:space="preserve"> and some genetic data is available on AnVIL.</w:t>
      </w:r>
    </w:p>
    <w:p w14:paraId="54E88FBF" w14:textId="77777777" w:rsidR="00616BFB" w:rsidRDefault="00000000">
      <w:pPr>
        <w:numPr>
          <w:ilvl w:val="3"/>
          <w:numId w:val="9"/>
        </w:numPr>
        <w:rPr>
          <w:rFonts w:ascii="Calibri" w:eastAsia="Calibri" w:hAnsi="Calibri" w:cs="Calibri"/>
        </w:rPr>
      </w:pPr>
      <w:r>
        <w:rPr>
          <w:rFonts w:ascii="Calibri" w:eastAsia="Calibri" w:hAnsi="Calibri" w:cs="Calibri"/>
        </w:rPr>
        <w:t>April 2025: EHR 6 month data pull kick off</w:t>
      </w:r>
    </w:p>
    <w:p w14:paraId="78DF7092" w14:textId="77777777" w:rsidR="00616BFB" w:rsidRDefault="00000000">
      <w:pPr>
        <w:numPr>
          <w:ilvl w:val="3"/>
          <w:numId w:val="9"/>
        </w:numPr>
        <w:rPr>
          <w:rFonts w:ascii="Calibri" w:eastAsia="Calibri" w:hAnsi="Calibri" w:cs="Calibri"/>
        </w:rPr>
      </w:pPr>
      <w:r>
        <w:rPr>
          <w:rFonts w:ascii="Calibri" w:eastAsia="Calibri" w:hAnsi="Calibri" w:cs="Calibri"/>
        </w:rPr>
        <w:t xml:space="preserve">May 2025: </w:t>
      </w:r>
      <w:proofErr w:type="spellStart"/>
      <w:r>
        <w:rPr>
          <w:rFonts w:ascii="Calibri" w:eastAsia="Calibri" w:hAnsi="Calibri" w:cs="Calibri"/>
        </w:rPr>
        <w:t>Multisample</w:t>
      </w:r>
      <w:proofErr w:type="spellEnd"/>
      <w:r>
        <w:rPr>
          <w:rFonts w:ascii="Calibri" w:eastAsia="Calibri" w:hAnsi="Calibri" w:cs="Calibri"/>
        </w:rPr>
        <w:t xml:space="preserve"> VCF on AnVIL</w:t>
      </w:r>
    </w:p>
    <w:p w14:paraId="2EEE773E" w14:textId="77777777" w:rsidR="00616BFB" w:rsidRDefault="00000000">
      <w:pPr>
        <w:numPr>
          <w:ilvl w:val="3"/>
          <w:numId w:val="9"/>
        </w:numPr>
        <w:rPr>
          <w:rFonts w:ascii="Calibri" w:eastAsia="Calibri" w:hAnsi="Calibri" w:cs="Calibri"/>
        </w:rPr>
      </w:pPr>
      <w:r>
        <w:rPr>
          <w:rFonts w:ascii="Calibri" w:eastAsia="Calibri" w:hAnsi="Calibri" w:cs="Calibri"/>
        </w:rPr>
        <w:t>June 2025: Final Invitae BAMs on AnVIL</w:t>
      </w:r>
    </w:p>
    <w:p w14:paraId="0D615613" w14:textId="77777777" w:rsidR="00616BFB" w:rsidRDefault="00000000">
      <w:pPr>
        <w:numPr>
          <w:ilvl w:val="3"/>
          <w:numId w:val="9"/>
        </w:numPr>
        <w:rPr>
          <w:rFonts w:ascii="Calibri" w:eastAsia="Calibri" w:hAnsi="Calibri" w:cs="Calibri"/>
        </w:rPr>
      </w:pPr>
      <w:r>
        <w:rPr>
          <w:rFonts w:ascii="Calibri" w:eastAsia="Calibri" w:hAnsi="Calibri" w:cs="Calibri"/>
        </w:rPr>
        <w:t>Year 6 focused on working with the data, data QC, and ensuring that the 12 month data pull is sufficient for analysis needs.</w:t>
      </w:r>
    </w:p>
    <w:p w14:paraId="6A2FD47E" w14:textId="3D26D424" w:rsidR="00616BFB" w:rsidRDefault="00000000">
      <w:pPr>
        <w:numPr>
          <w:ilvl w:val="2"/>
          <w:numId w:val="9"/>
        </w:numPr>
        <w:rPr>
          <w:rFonts w:ascii="Calibri" w:eastAsia="Calibri" w:hAnsi="Calibri" w:cs="Calibri"/>
        </w:rPr>
      </w:pPr>
      <w:r>
        <w:rPr>
          <w:rFonts w:ascii="Calibri" w:eastAsia="Calibri" w:hAnsi="Calibri" w:cs="Calibri"/>
        </w:rPr>
        <w:lastRenderedPageBreak/>
        <w:t xml:space="preserve">A summary of the data types, locations, and timelines can </w:t>
      </w:r>
      <w:proofErr w:type="gramStart"/>
      <w:r>
        <w:rPr>
          <w:rFonts w:ascii="Calibri" w:eastAsia="Calibri" w:hAnsi="Calibri" w:cs="Calibri"/>
        </w:rPr>
        <w:t>be found</w:t>
      </w:r>
      <w:proofErr w:type="gramEnd"/>
      <w:r>
        <w:rPr>
          <w:rFonts w:ascii="Calibri" w:eastAsia="Calibri" w:hAnsi="Calibri" w:cs="Calibri"/>
        </w:rPr>
        <w:t xml:space="preserve"> </w:t>
      </w:r>
      <w:r>
        <w:rPr>
          <w:rFonts w:ascii="Calibri" w:eastAsia="Calibri" w:hAnsi="Calibri" w:cs="Calibri"/>
          <w:color w:val="1155CC"/>
          <w:u w:val="single"/>
        </w:rPr>
        <w:t>here</w:t>
      </w:r>
      <w:r>
        <w:rPr>
          <w:rFonts w:ascii="Calibri" w:eastAsia="Calibri" w:hAnsi="Calibri" w:cs="Calibri"/>
        </w:rPr>
        <w:t xml:space="preserve">. The points of contact for each of the data types can </w:t>
      </w:r>
      <w:proofErr w:type="gramStart"/>
      <w:r>
        <w:rPr>
          <w:rFonts w:ascii="Calibri" w:eastAsia="Calibri" w:hAnsi="Calibri" w:cs="Calibri"/>
        </w:rPr>
        <w:t>be found</w:t>
      </w:r>
      <w:proofErr w:type="gramEnd"/>
      <w:r>
        <w:rPr>
          <w:rFonts w:ascii="Calibri" w:eastAsia="Calibri" w:hAnsi="Calibri" w:cs="Calibri"/>
        </w:rPr>
        <w:t xml:space="preserve"> </w:t>
      </w:r>
      <w:r>
        <w:rPr>
          <w:rFonts w:ascii="Calibri" w:eastAsia="Calibri" w:hAnsi="Calibri" w:cs="Calibri"/>
          <w:color w:val="1155CC"/>
          <w:u w:val="single"/>
        </w:rPr>
        <w:t>here</w:t>
      </w:r>
      <w:r>
        <w:rPr>
          <w:rFonts w:ascii="Calibri" w:eastAsia="Calibri" w:hAnsi="Calibri" w:cs="Calibri"/>
        </w:rPr>
        <w:t>.</w:t>
      </w:r>
    </w:p>
    <w:p w14:paraId="47F7CB73" w14:textId="77777777" w:rsidR="00616BFB" w:rsidRDefault="00000000">
      <w:pPr>
        <w:numPr>
          <w:ilvl w:val="3"/>
          <w:numId w:val="9"/>
        </w:numPr>
        <w:rPr>
          <w:rFonts w:ascii="Calibri" w:eastAsia="Calibri" w:hAnsi="Calibri" w:cs="Calibri"/>
        </w:rPr>
      </w:pPr>
      <w:r>
        <w:rPr>
          <w:rFonts w:ascii="Calibri" w:eastAsia="Calibri" w:hAnsi="Calibri" w:cs="Calibri"/>
        </w:rPr>
        <w:t xml:space="preserve">The different </w:t>
      </w:r>
      <w:proofErr w:type="gramStart"/>
      <w:r>
        <w:rPr>
          <w:rFonts w:ascii="Calibri" w:eastAsia="Calibri" w:hAnsi="Calibri" w:cs="Calibri"/>
        </w:rPr>
        <w:t>eMERGE</w:t>
      </w:r>
      <w:proofErr w:type="gramEnd"/>
      <w:r>
        <w:rPr>
          <w:rFonts w:ascii="Calibri" w:eastAsia="Calibri" w:hAnsi="Calibri" w:cs="Calibri"/>
        </w:rPr>
        <w:t xml:space="preserve"> data types are located on AnVIL, Google Cloud Platform, and Tanagra.</w:t>
      </w:r>
    </w:p>
    <w:p w14:paraId="0844E747" w14:textId="77777777" w:rsidR="00616BFB" w:rsidRDefault="00000000">
      <w:pPr>
        <w:numPr>
          <w:ilvl w:val="3"/>
          <w:numId w:val="9"/>
        </w:numPr>
        <w:rPr>
          <w:rFonts w:ascii="Calibri" w:eastAsia="Calibri" w:hAnsi="Calibri" w:cs="Calibri"/>
        </w:rPr>
      </w:pPr>
      <w:r>
        <w:rPr>
          <w:rFonts w:ascii="Calibri" w:eastAsia="Calibri" w:hAnsi="Calibri" w:cs="Calibri"/>
        </w:rPr>
        <w:t>Tanagra (GCP) is a user interface for data exploration, i2b2 is a combination of user interface and tables, and AnVIL has data in a CSV format.</w:t>
      </w:r>
    </w:p>
    <w:p w14:paraId="566942DE" w14:textId="77777777" w:rsidR="00616BFB" w:rsidRDefault="00000000">
      <w:pPr>
        <w:numPr>
          <w:ilvl w:val="2"/>
          <w:numId w:val="9"/>
        </w:numPr>
        <w:rPr>
          <w:rFonts w:ascii="Calibri" w:eastAsia="Calibri" w:hAnsi="Calibri" w:cs="Calibri"/>
        </w:rPr>
      </w:pPr>
      <w:r>
        <w:rPr>
          <w:rFonts w:ascii="Calibri" w:eastAsia="Calibri" w:hAnsi="Calibri" w:cs="Calibri"/>
        </w:rPr>
        <w:t xml:space="preserve">Both i2b2 and Tanagra have user interfaces to query the data but i2b2 primarily has clinical data from the CDP while Tanagra primarily has the EHR data. In the future, some EHR data may be available on i2b2 and some high level GIRA data may be available on </w:t>
      </w:r>
      <w:proofErr w:type="gramStart"/>
      <w:r>
        <w:rPr>
          <w:rFonts w:ascii="Calibri" w:eastAsia="Calibri" w:hAnsi="Calibri" w:cs="Calibri"/>
        </w:rPr>
        <w:t>Tanagra</w:t>
      </w:r>
      <w:proofErr w:type="gramEnd"/>
      <w:r>
        <w:rPr>
          <w:rFonts w:ascii="Calibri" w:eastAsia="Calibri" w:hAnsi="Calibri" w:cs="Calibri"/>
        </w:rPr>
        <w:t xml:space="preserve"> but the timeline is unclear.</w:t>
      </w:r>
    </w:p>
    <w:p w14:paraId="1F3721B5" w14:textId="77777777" w:rsidR="00616BFB" w:rsidRDefault="00000000">
      <w:pPr>
        <w:numPr>
          <w:ilvl w:val="2"/>
          <w:numId w:val="9"/>
        </w:numPr>
        <w:rPr>
          <w:rFonts w:ascii="Calibri" w:eastAsia="Calibri" w:hAnsi="Calibri" w:cs="Calibri"/>
        </w:rPr>
      </w:pPr>
      <w:r>
        <w:rPr>
          <w:rFonts w:ascii="Calibri" w:eastAsia="Calibri" w:hAnsi="Calibri" w:cs="Calibri"/>
        </w:rPr>
        <w:t>The common variables are from the legacy datasets and are available on AnVIL and Tanagra</w:t>
      </w:r>
      <w:proofErr w:type="gramStart"/>
      <w:r>
        <w:rPr>
          <w:rFonts w:ascii="Calibri" w:eastAsia="Calibri" w:hAnsi="Calibri" w:cs="Calibri"/>
        </w:rPr>
        <w:t>.  Additional</w:t>
      </w:r>
      <w:proofErr w:type="gramEnd"/>
      <w:r>
        <w:rPr>
          <w:rFonts w:ascii="Calibri" w:eastAsia="Calibri" w:hAnsi="Calibri" w:cs="Calibri"/>
        </w:rPr>
        <w:t xml:space="preserve"> datasets can be added to the internal eMERGE AnVIL but not necessarily the external controlled access which mirrors dbGAP.</w:t>
      </w:r>
    </w:p>
    <w:p w14:paraId="2114D52D" w14:textId="77777777" w:rsidR="00616BFB" w:rsidRDefault="00000000">
      <w:pPr>
        <w:numPr>
          <w:ilvl w:val="2"/>
          <w:numId w:val="9"/>
        </w:numPr>
        <w:rPr>
          <w:rFonts w:ascii="Calibri" w:eastAsia="Calibri" w:hAnsi="Calibri" w:cs="Calibri"/>
        </w:rPr>
      </w:pPr>
      <w:r>
        <w:rPr>
          <w:rFonts w:ascii="Calibri" w:eastAsia="Calibri" w:hAnsi="Calibri" w:cs="Calibri"/>
        </w:rPr>
        <w:t xml:space="preserve">It is encouraged to do analysis on AnVIL if </w:t>
      </w:r>
      <w:proofErr w:type="gramStart"/>
      <w:r>
        <w:rPr>
          <w:rFonts w:ascii="Calibri" w:eastAsia="Calibri" w:hAnsi="Calibri" w:cs="Calibri"/>
        </w:rPr>
        <w:t>possible</w:t>
      </w:r>
      <w:proofErr w:type="gramEnd"/>
      <w:r>
        <w:rPr>
          <w:rFonts w:ascii="Calibri" w:eastAsia="Calibri" w:hAnsi="Calibri" w:cs="Calibri"/>
        </w:rPr>
        <w:t xml:space="preserve"> to demonstrate use cases for the platform.  If there are issues with using the AnVIL for analysis, the NIH and CC should </w:t>
      </w:r>
      <w:proofErr w:type="gramStart"/>
      <w:r>
        <w:rPr>
          <w:rFonts w:ascii="Calibri" w:eastAsia="Calibri" w:hAnsi="Calibri" w:cs="Calibri"/>
        </w:rPr>
        <w:t>be informed</w:t>
      </w:r>
      <w:proofErr w:type="gramEnd"/>
      <w:r>
        <w:rPr>
          <w:rFonts w:ascii="Calibri" w:eastAsia="Calibri" w:hAnsi="Calibri" w:cs="Calibri"/>
        </w:rPr>
        <w:t xml:space="preserve"> of any barriers. </w:t>
      </w:r>
    </w:p>
    <w:p w14:paraId="3742F092" w14:textId="77777777" w:rsidR="00616BFB" w:rsidRDefault="00000000">
      <w:pPr>
        <w:numPr>
          <w:ilvl w:val="2"/>
          <w:numId w:val="9"/>
        </w:numPr>
        <w:rPr>
          <w:rFonts w:ascii="Calibri" w:eastAsia="Calibri" w:hAnsi="Calibri" w:cs="Calibri"/>
        </w:rPr>
      </w:pPr>
      <w:r>
        <w:rPr>
          <w:rFonts w:ascii="Calibri" w:eastAsia="Calibri" w:hAnsi="Calibri" w:cs="Calibri"/>
        </w:rPr>
        <w:t xml:space="preserve">A centralized version of the manual chart review data can be put onto AnVIL but will </w:t>
      </w:r>
      <w:proofErr w:type="gramStart"/>
      <w:r>
        <w:rPr>
          <w:rFonts w:ascii="Calibri" w:eastAsia="Calibri" w:hAnsi="Calibri" w:cs="Calibri"/>
        </w:rPr>
        <w:t>likely not</w:t>
      </w:r>
      <w:proofErr w:type="gramEnd"/>
      <w:r>
        <w:rPr>
          <w:rFonts w:ascii="Calibri" w:eastAsia="Calibri" w:hAnsi="Calibri" w:cs="Calibri"/>
        </w:rPr>
        <w:t xml:space="preserve"> be put onto the CDP. The manual chart review data will </w:t>
      </w:r>
      <w:proofErr w:type="gramStart"/>
      <w:r>
        <w:rPr>
          <w:rFonts w:ascii="Calibri" w:eastAsia="Calibri" w:hAnsi="Calibri" w:cs="Calibri"/>
        </w:rPr>
        <w:t>likely not</w:t>
      </w:r>
      <w:proofErr w:type="gramEnd"/>
      <w:r>
        <w:rPr>
          <w:rFonts w:ascii="Calibri" w:eastAsia="Calibri" w:hAnsi="Calibri" w:cs="Calibri"/>
        </w:rPr>
        <w:t xml:space="preserve"> be put on the CDP due to the number of free text fields and that it is a static dataset. It may be helpful to put the manual chart review data on i2b2.</w:t>
      </w:r>
    </w:p>
    <w:p w14:paraId="1E13E6FC" w14:textId="77777777" w:rsidR="00616BFB" w:rsidRDefault="00000000">
      <w:pPr>
        <w:numPr>
          <w:ilvl w:val="2"/>
          <w:numId w:val="9"/>
        </w:numPr>
        <w:rPr>
          <w:rFonts w:ascii="Calibri" w:eastAsia="Calibri" w:hAnsi="Calibri" w:cs="Calibri"/>
        </w:rPr>
      </w:pPr>
      <w:r>
        <w:rPr>
          <w:rFonts w:ascii="Calibri" w:eastAsia="Calibri" w:hAnsi="Calibri" w:cs="Calibri"/>
        </w:rPr>
        <w:t xml:space="preserve">The 6 month EHR data pull is expected to be available to the network in July 2025 but will depend on the data quality </w:t>
      </w:r>
      <w:proofErr w:type="gramStart"/>
      <w:r>
        <w:rPr>
          <w:rFonts w:ascii="Calibri" w:eastAsia="Calibri" w:hAnsi="Calibri" w:cs="Calibri"/>
        </w:rPr>
        <w:t>submitted</w:t>
      </w:r>
      <w:proofErr w:type="gramEnd"/>
      <w:r>
        <w:rPr>
          <w:rFonts w:ascii="Calibri" w:eastAsia="Calibri" w:hAnsi="Calibri" w:cs="Calibri"/>
        </w:rPr>
        <w:t xml:space="preserve"> by the sites. </w:t>
      </w:r>
    </w:p>
    <w:p w14:paraId="7C911222" w14:textId="24BB3C50" w:rsidR="00616BFB" w:rsidRDefault="00000000">
      <w:pPr>
        <w:numPr>
          <w:ilvl w:val="1"/>
          <w:numId w:val="9"/>
        </w:numPr>
        <w:rPr>
          <w:rFonts w:ascii="Calibri" w:eastAsia="Calibri" w:hAnsi="Calibri" w:cs="Calibri"/>
          <w:b/>
        </w:rPr>
      </w:pPr>
      <w:r>
        <w:rPr>
          <w:rFonts w:ascii="Calibri" w:eastAsia="Calibri" w:hAnsi="Calibri" w:cs="Calibri"/>
          <w:b/>
        </w:rPr>
        <w:t xml:space="preserve">Tanagra | Alanna DiVietro (CC) </w:t>
      </w:r>
    </w:p>
    <w:p w14:paraId="64719238" w14:textId="77777777" w:rsidR="00616BFB" w:rsidRDefault="00000000">
      <w:pPr>
        <w:numPr>
          <w:ilvl w:val="2"/>
          <w:numId w:val="9"/>
        </w:numPr>
        <w:rPr>
          <w:rFonts w:ascii="Calibri" w:eastAsia="Calibri" w:hAnsi="Calibri" w:cs="Calibri"/>
        </w:rPr>
      </w:pPr>
      <w:r>
        <w:rPr>
          <w:rFonts w:ascii="Calibri" w:eastAsia="Calibri" w:hAnsi="Calibri" w:cs="Calibri"/>
        </w:rPr>
        <w:t xml:space="preserve">Tanagra is being launched as the replacement for the </w:t>
      </w:r>
      <w:proofErr w:type="gramStart"/>
      <w:r>
        <w:rPr>
          <w:rFonts w:ascii="Calibri" w:eastAsia="Calibri" w:hAnsi="Calibri" w:cs="Calibri"/>
        </w:rPr>
        <w:t>eMERGE</w:t>
      </w:r>
      <w:proofErr w:type="gramEnd"/>
      <w:r>
        <w:rPr>
          <w:rFonts w:ascii="Calibri" w:eastAsia="Calibri" w:hAnsi="Calibri" w:cs="Calibri"/>
        </w:rPr>
        <w:t xml:space="preserve"> Record Counter that was decommissioned last year.  The tool is very user friendly with drag and drop functionality and easy cohort visualization</w:t>
      </w:r>
      <w:proofErr w:type="gramStart"/>
      <w:r>
        <w:rPr>
          <w:rFonts w:ascii="Calibri" w:eastAsia="Calibri" w:hAnsi="Calibri" w:cs="Calibri"/>
        </w:rPr>
        <w:t xml:space="preserve">.  </w:t>
      </w:r>
      <w:proofErr w:type="gramEnd"/>
      <w:r>
        <w:rPr>
          <w:rFonts w:ascii="Calibri" w:eastAsia="Calibri" w:hAnsi="Calibri" w:cs="Calibri"/>
        </w:rPr>
        <w:t xml:space="preserve">Tanagra will be available to internal network members and will allow sorting and filtering by a variety of data elements. External access can also be granted to affiliates and </w:t>
      </w:r>
      <w:proofErr w:type="gramStart"/>
      <w:r>
        <w:rPr>
          <w:rFonts w:ascii="Calibri" w:eastAsia="Calibri" w:hAnsi="Calibri" w:cs="Calibri"/>
        </w:rPr>
        <w:t>collaborators</w:t>
      </w:r>
      <w:proofErr w:type="gramEnd"/>
      <w:r>
        <w:rPr>
          <w:rFonts w:ascii="Calibri" w:eastAsia="Calibri" w:hAnsi="Calibri" w:cs="Calibri"/>
        </w:rPr>
        <w:t xml:space="preserve"> but it will not have unrestricted public access.</w:t>
      </w:r>
    </w:p>
    <w:p w14:paraId="74034F86" w14:textId="77777777" w:rsidR="00616BFB" w:rsidRDefault="00000000">
      <w:pPr>
        <w:numPr>
          <w:ilvl w:val="2"/>
          <w:numId w:val="9"/>
        </w:numPr>
        <w:rPr>
          <w:rFonts w:ascii="Calibri" w:eastAsia="Calibri" w:hAnsi="Calibri" w:cs="Calibri"/>
        </w:rPr>
      </w:pPr>
      <w:r>
        <w:rPr>
          <w:rFonts w:ascii="Calibri" w:eastAsia="Calibri" w:hAnsi="Calibri" w:cs="Calibri"/>
        </w:rPr>
        <w:t xml:space="preserve">The Tanagra record counter application currently houses legacy and GIRA EHR data (demos, CPT &amp; ICD, labs, etc.). </w:t>
      </w:r>
    </w:p>
    <w:p w14:paraId="3E0EB813" w14:textId="77777777" w:rsidR="00616BFB" w:rsidRDefault="00000000">
      <w:pPr>
        <w:numPr>
          <w:ilvl w:val="3"/>
          <w:numId w:val="9"/>
        </w:numPr>
        <w:rPr>
          <w:rFonts w:ascii="Calibri" w:eastAsia="Calibri" w:hAnsi="Calibri" w:cs="Calibri"/>
        </w:rPr>
      </w:pPr>
      <w:r>
        <w:rPr>
          <w:rFonts w:ascii="Calibri" w:eastAsia="Calibri" w:hAnsi="Calibri" w:cs="Calibri"/>
        </w:rPr>
        <w:t xml:space="preserve">The legacy data is common variable data from site EHRs collected on all </w:t>
      </w:r>
      <w:proofErr w:type="gramStart"/>
      <w:r>
        <w:rPr>
          <w:rFonts w:ascii="Calibri" w:eastAsia="Calibri" w:hAnsi="Calibri" w:cs="Calibri"/>
        </w:rPr>
        <w:t>eMERGE</w:t>
      </w:r>
      <w:proofErr w:type="gramEnd"/>
      <w:r>
        <w:rPr>
          <w:rFonts w:ascii="Calibri" w:eastAsia="Calibri" w:hAnsi="Calibri" w:cs="Calibri"/>
        </w:rPr>
        <w:t xml:space="preserve"> legacy sets. </w:t>
      </w:r>
    </w:p>
    <w:p w14:paraId="55B8760F" w14:textId="77777777" w:rsidR="00616BFB" w:rsidRDefault="00000000">
      <w:pPr>
        <w:numPr>
          <w:ilvl w:val="4"/>
          <w:numId w:val="9"/>
        </w:numPr>
        <w:rPr>
          <w:rFonts w:ascii="Calibri" w:eastAsia="Calibri" w:hAnsi="Calibri" w:cs="Calibri"/>
        </w:rPr>
      </w:pPr>
      <w:r>
        <w:rPr>
          <w:rFonts w:ascii="Calibri" w:eastAsia="Calibri" w:hAnsi="Calibri" w:cs="Calibri"/>
        </w:rPr>
        <w:t xml:space="preserve">The last refresh </w:t>
      </w:r>
      <w:proofErr w:type="gramStart"/>
      <w:r>
        <w:rPr>
          <w:rFonts w:ascii="Calibri" w:eastAsia="Calibri" w:hAnsi="Calibri" w:cs="Calibri"/>
        </w:rPr>
        <w:t>was done</w:t>
      </w:r>
      <w:proofErr w:type="gramEnd"/>
      <w:r>
        <w:rPr>
          <w:rFonts w:ascii="Calibri" w:eastAsia="Calibri" w:hAnsi="Calibri" w:cs="Calibri"/>
        </w:rPr>
        <w:t xml:space="preserve"> in 2021. The legacy data includes </w:t>
      </w:r>
      <w:proofErr w:type="spellStart"/>
      <w:r>
        <w:rPr>
          <w:rFonts w:ascii="Calibri" w:eastAsia="Calibri" w:hAnsi="Calibri" w:cs="Calibri"/>
        </w:rPr>
        <w:t>eMERGEseq</w:t>
      </w:r>
      <w:proofErr w:type="spellEnd"/>
      <w:r>
        <w:rPr>
          <w:rFonts w:ascii="Calibri" w:eastAsia="Calibri" w:hAnsi="Calibri" w:cs="Calibri"/>
        </w:rPr>
        <w:t xml:space="preserve">, GWAS, Exome Chip, </w:t>
      </w:r>
      <w:proofErr w:type="spellStart"/>
      <w:r>
        <w:rPr>
          <w:rFonts w:ascii="Calibri" w:eastAsia="Calibri" w:hAnsi="Calibri" w:cs="Calibri"/>
        </w:rPr>
        <w:t>PGRNseq</w:t>
      </w:r>
      <w:proofErr w:type="spellEnd"/>
      <w:r>
        <w:rPr>
          <w:rFonts w:ascii="Calibri" w:eastAsia="Calibri" w:hAnsi="Calibri" w:cs="Calibri"/>
        </w:rPr>
        <w:t xml:space="preserve">, and </w:t>
      </w:r>
      <w:proofErr w:type="gramStart"/>
      <w:r>
        <w:rPr>
          <w:rFonts w:ascii="Calibri" w:eastAsia="Calibri" w:hAnsi="Calibri" w:cs="Calibri"/>
        </w:rPr>
        <w:t>WGS .</w:t>
      </w:r>
      <w:proofErr w:type="gramEnd"/>
    </w:p>
    <w:p w14:paraId="20961064" w14:textId="77777777" w:rsidR="00616BFB" w:rsidRDefault="00000000">
      <w:pPr>
        <w:numPr>
          <w:ilvl w:val="3"/>
          <w:numId w:val="9"/>
        </w:numPr>
        <w:rPr>
          <w:rFonts w:ascii="Calibri" w:eastAsia="Calibri" w:hAnsi="Calibri" w:cs="Calibri"/>
        </w:rPr>
      </w:pPr>
      <w:r>
        <w:rPr>
          <w:rFonts w:ascii="Calibri" w:eastAsia="Calibri" w:hAnsi="Calibri" w:cs="Calibri"/>
        </w:rPr>
        <w:t xml:space="preserve">The GIRA EHR data from the pilot data pull (Fall 2023) </w:t>
      </w:r>
      <w:proofErr w:type="gramStart"/>
      <w:r>
        <w:rPr>
          <w:rFonts w:ascii="Calibri" w:eastAsia="Calibri" w:hAnsi="Calibri" w:cs="Calibri"/>
        </w:rPr>
        <w:t>is also included</w:t>
      </w:r>
      <w:proofErr w:type="gramEnd"/>
      <w:r>
        <w:rPr>
          <w:rFonts w:ascii="Calibri" w:eastAsia="Calibri" w:hAnsi="Calibri" w:cs="Calibri"/>
        </w:rPr>
        <w:t xml:space="preserve">. </w:t>
      </w:r>
    </w:p>
    <w:p w14:paraId="37FF983B" w14:textId="77777777" w:rsidR="00616BFB" w:rsidRDefault="00000000">
      <w:pPr>
        <w:numPr>
          <w:ilvl w:val="4"/>
          <w:numId w:val="9"/>
        </w:numPr>
        <w:rPr>
          <w:rFonts w:ascii="Calibri" w:eastAsia="Calibri" w:hAnsi="Calibri" w:cs="Calibri"/>
        </w:rPr>
      </w:pPr>
      <w:r>
        <w:rPr>
          <w:rFonts w:ascii="Calibri" w:eastAsia="Calibri" w:hAnsi="Calibri" w:cs="Calibri"/>
        </w:rPr>
        <w:t xml:space="preserve">These data will </w:t>
      </w:r>
      <w:proofErr w:type="gramStart"/>
      <w:r>
        <w:rPr>
          <w:rFonts w:ascii="Calibri" w:eastAsia="Calibri" w:hAnsi="Calibri" w:cs="Calibri"/>
        </w:rPr>
        <w:t>be updated</w:t>
      </w:r>
      <w:proofErr w:type="gramEnd"/>
      <w:r>
        <w:rPr>
          <w:rFonts w:ascii="Calibri" w:eastAsia="Calibri" w:hAnsi="Calibri" w:cs="Calibri"/>
        </w:rPr>
        <w:t xml:space="preserve"> after the next GIRA refresh in Spring of 2025.</w:t>
      </w:r>
    </w:p>
    <w:p w14:paraId="637FE959" w14:textId="77777777" w:rsidR="00616BFB" w:rsidRDefault="00000000">
      <w:pPr>
        <w:numPr>
          <w:ilvl w:val="2"/>
          <w:numId w:val="9"/>
        </w:numPr>
        <w:rPr>
          <w:rFonts w:ascii="Calibri" w:eastAsia="Calibri" w:hAnsi="Calibri" w:cs="Calibri"/>
        </w:rPr>
      </w:pPr>
      <w:r>
        <w:rPr>
          <w:rFonts w:ascii="Calibri" w:eastAsia="Calibri" w:hAnsi="Calibri" w:cs="Calibri"/>
        </w:rPr>
        <w:t>Tanagra does not include specific dates but instead uses age at event.</w:t>
      </w:r>
    </w:p>
    <w:p w14:paraId="3D27D3F9" w14:textId="77777777" w:rsidR="00616BFB" w:rsidRDefault="00000000">
      <w:pPr>
        <w:numPr>
          <w:ilvl w:val="2"/>
          <w:numId w:val="9"/>
        </w:numPr>
        <w:rPr>
          <w:rFonts w:ascii="Calibri" w:eastAsia="Calibri" w:hAnsi="Calibri" w:cs="Calibri"/>
        </w:rPr>
      </w:pPr>
      <w:r>
        <w:rPr>
          <w:rFonts w:ascii="Calibri" w:eastAsia="Calibri" w:hAnsi="Calibri" w:cs="Calibri"/>
        </w:rPr>
        <w:t xml:space="preserve">Since running into issues with the </w:t>
      </w:r>
      <w:proofErr w:type="gramStart"/>
      <w:r>
        <w:rPr>
          <w:rFonts w:ascii="Calibri" w:eastAsia="Calibri" w:hAnsi="Calibri" w:cs="Calibri"/>
        </w:rPr>
        <w:t>previous</w:t>
      </w:r>
      <w:proofErr w:type="gramEnd"/>
      <w:r>
        <w:rPr>
          <w:rFonts w:ascii="Calibri" w:eastAsia="Calibri" w:hAnsi="Calibri" w:cs="Calibri"/>
        </w:rPr>
        <w:t xml:space="preserve"> load onto Tanagra, the CC has added some additional QC checks: </w:t>
      </w:r>
    </w:p>
    <w:p w14:paraId="3BFBCCBA" w14:textId="77777777" w:rsidR="00616BFB" w:rsidRDefault="00000000">
      <w:pPr>
        <w:numPr>
          <w:ilvl w:val="3"/>
          <w:numId w:val="9"/>
        </w:numPr>
        <w:rPr>
          <w:rFonts w:ascii="Calibri" w:eastAsia="Calibri" w:hAnsi="Calibri" w:cs="Calibri"/>
        </w:rPr>
      </w:pPr>
      <w:r>
        <w:rPr>
          <w:rFonts w:ascii="Calibri" w:eastAsia="Calibri" w:hAnsi="Calibri" w:cs="Calibri"/>
        </w:rPr>
        <w:lastRenderedPageBreak/>
        <w:t>Rules and reference ranges around lab and med units, numeric and text value checks, minimum and maximums included in the data dictionary, more OMOP standardization.</w:t>
      </w:r>
    </w:p>
    <w:p w14:paraId="45E9CA2C" w14:textId="77777777" w:rsidR="00616BFB" w:rsidRDefault="00000000">
      <w:pPr>
        <w:numPr>
          <w:ilvl w:val="2"/>
          <w:numId w:val="9"/>
        </w:numPr>
        <w:rPr>
          <w:rFonts w:ascii="Calibri" w:eastAsia="Calibri" w:hAnsi="Calibri" w:cs="Calibri"/>
        </w:rPr>
      </w:pPr>
      <w:r>
        <w:rPr>
          <w:rFonts w:ascii="Calibri" w:eastAsia="Calibri" w:hAnsi="Calibri" w:cs="Calibri"/>
        </w:rPr>
        <w:t xml:space="preserve">In the future, there are several </w:t>
      </w:r>
      <w:proofErr w:type="gramStart"/>
      <w:r>
        <w:rPr>
          <w:rFonts w:ascii="Calibri" w:eastAsia="Calibri" w:hAnsi="Calibri" w:cs="Calibri"/>
        </w:rPr>
        <w:t>additional</w:t>
      </w:r>
      <w:proofErr w:type="gramEnd"/>
      <w:r>
        <w:rPr>
          <w:rFonts w:ascii="Calibri" w:eastAsia="Calibri" w:hAnsi="Calibri" w:cs="Calibri"/>
        </w:rPr>
        <w:t xml:space="preserve"> features that will be explored for depending on need.</w:t>
      </w:r>
    </w:p>
    <w:p w14:paraId="34FDC237" w14:textId="77777777" w:rsidR="00616BFB" w:rsidRDefault="00000000">
      <w:pPr>
        <w:numPr>
          <w:ilvl w:val="2"/>
          <w:numId w:val="9"/>
        </w:numPr>
        <w:rPr>
          <w:rFonts w:ascii="Calibri" w:eastAsia="Calibri" w:hAnsi="Calibri" w:cs="Calibri"/>
        </w:rPr>
      </w:pPr>
      <w:r>
        <w:rPr>
          <w:rFonts w:ascii="Calibri" w:eastAsia="Calibri" w:hAnsi="Calibri" w:cs="Calibri"/>
        </w:rPr>
        <w:t>There are some functionalities of Tanagra under consideration for the future:</w:t>
      </w:r>
    </w:p>
    <w:p w14:paraId="061095B8" w14:textId="77777777" w:rsidR="00616BFB" w:rsidRDefault="00000000">
      <w:pPr>
        <w:numPr>
          <w:ilvl w:val="3"/>
          <w:numId w:val="9"/>
        </w:numPr>
        <w:rPr>
          <w:rFonts w:ascii="Calibri" w:eastAsia="Calibri" w:hAnsi="Calibri" w:cs="Calibri"/>
        </w:rPr>
      </w:pPr>
      <w:r>
        <w:rPr>
          <w:rFonts w:ascii="Calibri" w:eastAsia="Calibri" w:hAnsi="Calibri" w:cs="Calibri"/>
        </w:rPr>
        <w:t xml:space="preserve">Currently we do not have eMERGE ID list export ability turned on </w:t>
      </w:r>
      <w:proofErr w:type="gramStart"/>
      <w:r>
        <w:rPr>
          <w:rFonts w:ascii="Calibri" w:eastAsia="Calibri" w:hAnsi="Calibri" w:cs="Calibri"/>
        </w:rPr>
        <w:t>but in the future</w:t>
      </w:r>
      <w:proofErr w:type="gramEnd"/>
      <w:r>
        <w:rPr>
          <w:rFonts w:ascii="Calibri" w:eastAsia="Calibri" w:hAnsi="Calibri" w:cs="Calibri"/>
        </w:rPr>
        <w:t xml:space="preserve"> may be able to enable that depending on individual permission type (internal investigator vs external). </w:t>
      </w:r>
    </w:p>
    <w:p w14:paraId="454C703C" w14:textId="77777777" w:rsidR="00616BFB" w:rsidRDefault="00000000">
      <w:pPr>
        <w:numPr>
          <w:ilvl w:val="3"/>
          <w:numId w:val="9"/>
        </w:numPr>
        <w:rPr>
          <w:rFonts w:ascii="Calibri" w:eastAsia="Calibri" w:hAnsi="Calibri" w:cs="Calibri"/>
        </w:rPr>
      </w:pPr>
      <w:r>
        <w:rPr>
          <w:rFonts w:ascii="Calibri" w:eastAsia="Calibri" w:hAnsi="Calibri" w:cs="Calibri"/>
        </w:rPr>
        <w:t xml:space="preserve">Tanagra </w:t>
      </w:r>
      <w:proofErr w:type="gramStart"/>
      <w:r>
        <w:rPr>
          <w:rFonts w:ascii="Calibri" w:eastAsia="Calibri" w:hAnsi="Calibri" w:cs="Calibri"/>
        </w:rPr>
        <w:t>is hosted</w:t>
      </w:r>
      <w:proofErr w:type="gramEnd"/>
      <w:r>
        <w:rPr>
          <w:rFonts w:ascii="Calibri" w:eastAsia="Calibri" w:hAnsi="Calibri" w:cs="Calibri"/>
        </w:rPr>
        <w:t xml:space="preserve"> on GCP, discussions on if/how to integrate with AnVIL are ongoing. </w:t>
      </w:r>
    </w:p>
    <w:p w14:paraId="207A9713" w14:textId="77777777" w:rsidR="00616BFB" w:rsidRDefault="00000000">
      <w:pPr>
        <w:numPr>
          <w:ilvl w:val="3"/>
          <w:numId w:val="9"/>
        </w:numPr>
        <w:rPr>
          <w:rFonts w:ascii="Calibri" w:eastAsia="Calibri" w:hAnsi="Calibri" w:cs="Calibri"/>
        </w:rPr>
      </w:pPr>
      <w:r>
        <w:rPr>
          <w:rFonts w:ascii="Calibri" w:eastAsia="Calibri" w:hAnsi="Calibri" w:cs="Calibri"/>
        </w:rPr>
        <w:t>Need to synergize with i2b2 tool to avoid duplication and highlight data uniqueness.</w:t>
      </w:r>
    </w:p>
    <w:p w14:paraId="1A026F40" w14:textId="77777777" w:rsidR="00616BFB" w:rsidRDefault="00000000">
      <w:pPr>
        <w:numPr>
          <w:ilvl w:val="2"/>
          <w:numId w:val="9"/>
        </w:numPr>
        <w:rPr>
          <w:rFonts w:ascii="Calibri" w:eastAsia="Calibri" w:hAnsi="Calibri" w:cs="Calibri"/>
        </w:rPr>
      </w:pPr>
      <w:r>
        <w:rPr>
          <w:rFonts w:ascii="Calibri" w:eastAsia="Calibri" w:hAnsi="Calibri" w:cs="Calibri"/>
        </w:rPr>
        <w:t xml:space="preserve">A demonstration of the Tanagra user interface showed how users can create a cohort based on inclusion and exclusion criteria and breakdowns (bar graphs and tables) of the cohort. Cohorts </w:t>
      </w:r>
      <w:proofErr w:type="gramStart"/>
      <w:r>
        <w:rPr>
          <w:rFonts w:ascii="Calibri" w:eastAsia="Calibri" w:hAnsi="Calibri" w:cs="Calibri"/>
        </w:rPr>
        <w:t>are automatically saved</w:t>
      </w:r>
      <w:proofErr w:type="gramEnd"/>
      <w:r>
        <w:rPr>
          <w:rFonts w:ascii="Calibri" w:eastAsia="Calibri" w:hAnsi="Calibri" w:cs="Calibri"/>
        </w:rPr>
        <w:t xml:space="preserve"> and can be edited.</w:t>
      </w:r>
    </w:p>
    <w:p w14:paraId="6A729854" w14:textId="77777777" w:rsidR="00616BFB" w:rsidRDefault="00000000">
      <w:pPr>
        <w:numPr>
          <w:ilvl w:val="2"/>
          <w:numId w:val="9"/>
        </w:numPr>
        <w:rPr>
          <w:rFonts w:ascii="Calibri" w:eastAsia="Calibri" w:hAnsi="Calibri" w:cs="Calibri"/>
        </w:rPr>
      </w:pPr>
      <w:r>
        <w:rPr>
          <w:rFonts w:ascii="Calibri" w:eastAsia="Calibri" w:hAnsi="Calibri" w:cs="Calibri"/>
        </w:rPr>
        <w:t>Tanagra is open for beta testing and will be open to the network soon.</w:t>
      </w:r>
    </w:p>
    <w:p w14:paraId="494AC38E" w14:textId="77777777" w:rsidR="00616BFB" w:rsidRDefault="00000000">
      <w:pPr>
        <w:numPr>
          <w:ilvl w:val="2"/>
          <w:numId w:val="9"/>
        </w:numPr>
        <w:rPr>
          <w:rFonts w:ascii="Calibri" w:eastAsia="Calibri" w:hAnsi="Calibri" w:cs="Calibri"/>
        </w:rPr>
      </w:pPr>
      <w:r>
        <w:rPr>
          <w:rFonts w:ascii="Calibri" w:eastAsia="Calibri" w:hAnsi="Calibri" w:cs="Calibri"/>
        </w:rPr>
        <w:t xml:space="preserve">The new </w:t>
      </w:r>
      <w:proofErr w:type="gramStart"/>
      <w:r>
        <w:rPr>
          <w:rFonts w:ascii="Calibri" w:eastAsia="Calibri" w:hAnsi="Calibri" w:cs="Calibri"/>
        </w:rPr>
        <w:t>eMERGE</w:t>
      </w:r>
      <w:proofErr w:type="gramEnd"/>
      <w:r>
        <w:rPr>
          <w:rFonts w:ascii="Calibri" w:eastAsia="Calibri" w:hAnsi="Calibri" w:cs="Calibri"/>
        </w:rPr>
        <w:t xml:space="preserve"> IV data dictionary was mapped to OMOP as much as possible to match the legacy data set. Not all data elements could </w:t>
      </w:r>
      <w:proofErr w:type="gramStart"/>
      <w:r>
        <w:rPr>
          <w:rFonts w:ascii="Calibri" w:eastAsia="Calibri" w:hAnsi="Calibri" w:cs="Calibri"/>
        </w:rPr>
        <w:t>be mapped</w:t>
      </w:r>
      <w:proofErr w:type="gramEnd"/>
      <w:r>
        <w:rPr>
          <w:rFonts w:ascii="Calibri" w:eastAsia="Calibri" w:hAnsi="Calibri" w:cs="Calibri"/>
        </w:rPr>
        <w:t xml:space="preserve"> to OMOP concepts.</w:t>
      </w:r>
    </w:p>
    <w:p w14:paraId="543CEDC9" w14:textId="77777777" w:rsidR="00616BFB" w:rsidRDefault="00000000">
      <w:pPr>
        <w:numPr>
          <w:ilvl w:val="2"/>
          <w:numId w:val="9"/>
        </w:numPr>
        <w:rPr>
          <w:rFonts w:ascii="Calibri" w:eastAsia="Calibri" w:hAnsi="Calibri" w:cs="Calibri"/>
        </w:rPr>
      </w:pPr>
      <w:r>
        <w:rPr>
          <w:rFonts w:ascii="Calibri" w:eastAsia="Calibri" w:hAnsi="Calibri" w:cs="Calibri"/>
        </w:rPr>
        <w:t xml:space="preserve">Mapping the monogenic data between </w:t>
      </w:r>
      <w:proofErr w:type="spellStart"/>
      <w:r>
        <w:rPr>
          <w:rFonts w:ascii="Calibri" w:eastAsia="Calibri" w:hAnsi="Calibri" w:cs="Calibri"/>
        </w:rPr>
        <w:t>eMERGE_seq</w:t>
      </w:r>
      <w:proofErr w:type="spellEnd"/>
      <w:r>
        <w:rPr>
          <w:rFonts w:ascii="Calibri" w:eastAsia="Calibri" w:hAnsi="Calibri" w:cs="Calibri"/>
        </w:rPr>
        <w:t xml:space="preserve"> and </w:t>
      </w:r>
      <w:proofErr w:type="spellStart"/>
      <w:r>
        <w:rPr>
          <w:rFonts w:ascii="Calibri" w:eastAsia="Calibri" w:hAnsi="Calibri" w:cs="Calibri"/>
        </w:rPr>
        <w:t>eMERGE_GIRA</w:t>
      </w:r>
      <w:proofErr w:type="spellEnd"/>
      <w:r>
        <w:rPr>
          <w:rFonts w:ascii="Calibri" w:eastAsia="Calibri" w:hAnsi="Calibri" w:cs="Calibri"/>
        </w:rPr>
        <w:t xml:space="preserve"> will consist of creating P/LP flags for specific genes.</w:t>
      </w:r>
    </w:p>
    <w:p w14:paraId="407B11A2" w14:textId="77777777" w:rsidR="00616BFB" w:rsidRDefault="00000000">
      <w:pPr>
        <w:numPr>
          <w:ilvl w:val="2"/>
          <w:numId w:val="9"/>
        </w:numPr>
        <w:rPr>
          <w:rFonts w:ascii="Calibri" w:eastAsia="Calibri" w:hAnsi="Calibri" w:cs="Calibri"/>
        </w:rPr>
      </w:pPr>
      <w:r>
        <w:rPr>
          <w:rFonts w:ascii="Calibri" w:eastAsia="Calibri" w:hAnsi="Calibri" w:cs="Calibri"/>
        </w:rPr>
        <w:t xml:space="preserve">Adding the </w:t>
      </w:r>
      <w:proofErr w:type="gramStart"/>
      <w:r>
        <w:rPr>
          <w:rFonts w:ascii="Calibri" w:eastAsia="Calibri" w:hAnsi="Calibri" w:cs="Calibri"/>
        </w:rPr>
        <w:t>eMERGE</w:t>
      </w:r>
      <w:proofErr w:type="gramEnd"/>
      <w:r>
        <w:rPr>
          <w:rFonts w:ascii="Calibri" w:eastAsia="Calibri" w:hAnsi="Calibri" w:cs="Calibri"/>
        </w:rPr>
        <w:t xml:space="preserve"> IV GIRA data on Tanagra was necessary for the data to be complete and is not a heavy lift. </w:t>
      </w:r>
    </w:p>
    <w:p w14:paraId="4C6056FB" w14:textId="77777777" w:rsidR="00616BFB" w:rsidRDefault="00000000">
      <w:pPr>
        <w:numPr>
          <w:ilvl w:val="3"/>
          <w:numId w:val="9"/>
        </w:numPr>
        <w:rPr>
          <w:rFonts w:ascii="Calibri" w:eastAsia="Calibri" w:hAnsi="Calibri" w:cs="Calibri"/>
        </w:rPr>
      </w:pPr>
      <w:r>
        <w:rPr>
          <w:rFonts w:ascii="Calibri" w:eastAsia="Calibri" w:hAnsi="Calibri" w:cs="Calibri"/>
        </w:rPr>
        <w:t xml:space="preserve">Having the </w:t>
      </w:r>
      <w:proofErr w:type="gramStart"/>
      <w:r>
        <w:rPr>
          <w:rFonts w:ascii="Calibri" w:eastAsia="Calibri" w:hAnsi="Calibri" w:cs="Calibri"/>
        </w:rPr>
        <w:t>eMERGE</w:t>
      </w:r>
      <w:proofErr w:type="gramEnd"/>
      <w:r>
        <w:rPr>
          <w:rFonts w:ascii="Calibri" w:eastAsia="Calibri" w:hAnsi="Calibri" w:cs="Calibri"/>
        </w:rPr>
        <w:t xml:space="preserve"> IV data on Tanagra is redundant with having the data on i2b2 which has similar data querying abilities.</w:t>
      </w:r>
    </w:p>
    <w:p w14:paraId="26F5C0F0" w14:textId="77777777" w:rsidR="00616BFB" w:rsidRDefault="00000000">
      <w:pPr>
        <w:numPr>
          <w:ilvl w:val="3"/>
          <w:numId w:val="9"/>
        </w:numPr>
        <w:rPr>
          <w:rFonts w:ascii="Calibri" w:eastAsia="Calibri" w:hAnsi="Calibri" w:cs="Calibri"/>
        </w:rPr>
      </w:pPr>
      <w:r>
        <w:rPr>
          <w:rFonts w:ascii="Calibri" w:eastAsia="Calibri" w:hAnsi="Calibri" w:cs="Calibri"/>
        </w:rPr>
        <w:t xml:space="preserve">It is possible to filter by </w:t>
      </w:r>
      <w:proofErr w:type="gramStart"/>
      <w:r>
        <w:rPr>
          <w:rFonts w:ascii="Calibri" w:eastAsia="Calibri" w:hAnsi="Calibri" w:cs="Calibri"/>
        </w:rPr>
        <w:t>eMERGE</w:t>
      </w:r>
      <w:proofErr w:type="gramEnd"/>
      <w:r>
        <w:rPr>
          <w:rFonts w:ascii="Calibri" w:eastAsia="Calibri" w:hAnsi="Calibri" w:cs="Calibri"/>
        </w:rPr>
        <w:t xml:space="preserve"> dataset in Tanagra. </w:t>
      </w:r>
    </w:p>
    <w:p w14:paraId="3CF7844A" w14:textId="77777777" w:rsidR="00616BFB" w:rsidRDefault="00000000">
      <w:pPr>
        <w:numPr>
          <w:ilvl w:val="3"/>
          <w:numId w:val="9"/>
        </w:numPr>
        <w:rPr>
          <w:rFonts w:ascii="Calibri" w:eastAsia="Calibri" w:hAnsi="Calibri" w:cs="Calibri"/>
        </w:rPr>
      </w:pPr>
      <w:r>
        <w:rPr>
          <w:rFonts w:ascii="Calibri" w:eastAsia="Calibri" w:hAnsi="Calibri" w:cs="Calibri"/>
        </w:rPr>
        <w:t xml:space="preserve">Putting the </w:t>
      </w:r>
      <w:proofErr w:type="gramStart"/>
      <w:r>
        <w:rPr>
          <w:rFonts w:ascii="Calibri" w:eastAsia="Calibri" w:hAnsi="Calibri" w:cs="Calibri"/>
        </w:rPr>
        <w:t>eMERGE</w:t>
      </w:r>
      <w:proofErr w:type="gramEnd"/>
      <w:r>
        <w:rPr>
          <w:rFonts w:ascii="Calibri" w:eastAsia="Calibri" w:hAnsi="Calibri" w:cs="Calibri"/>
        </w:rPr>
        <w:t xml:space="preserve"> IV and legacy EHR data on i2b2 has an unclear timeline while Tanagra will be ready more immediately to the network. The goal is to get the clinical data into i2b2 by summer 2025. Putting data on i2b2 </w:t>
      </w:r>
      <w:proofErr w:type="gramStart"/>
      <w:r>
        <w:rPr>
          <w:rFonts w:ascii="Calibri" w:eastAsia="Calibri" w:hAnsi="Calibri" w:cs="Calibri"/>
        </w:rPr>
        <w:t>is funded</w:t>
      </w:r>
      <w:proofErr w:type="gramEnd"/>
      <w:r>
        <w:rPr>
          <w:rFonts w:ascii="Calibri" w:eastAsia="Calibri" w:hAnsi="Calibri" w:cs="Calibri"/>
        </w:rPr>
        <w:t xml:space="preserve"> by a separate AnVIL Clinical Resource (ACR) grant. </w:t>
      </w:r>
    </w:p>
    <w:p w14:paraId="7E9AE132" w14:textId="77777777" w:rsidR="00616BFB" w:rsidRDefault="00000000">
      <w:pPr>
        <w:numPr>
          <w:ilvl w:val="2"/>
          <w:numId w:val="9"/>
        </w:numPr>
        <w:rPr>
          <w:rFonts w:ascii="Calibri" w:eastAsia="Calibri" w:hAnsi="Calibri" w:cs="Calibri"/>
        </w:rPr>
      </w:pPr>
      <w:r>
        <w:rPr>
          <w:rFonts w:ascii="Calibri" w:eastAsia="Calibri" w:hAnsi="Calibri" w:cs="Calibri"/>
        </w:rPr>
        <w:t xml:space="preserve">Tanagra </w:t>
      </w:r>
      <w:proofErr w:type="gramStart"/>
      <w:r>
        <w:rPr>
          <w:rFonts w:ascii="Calibri" w:eastAsia="Calibri" w:hAnsi="Calibri" w:cs="Calibri"/>
        </w:rPr>
        <w:t>is intended</w:t>
      </w:r>
      <w:proofErr w:type="gramEnd"/>
      <w:r>
        <w:rPr>
          <w:rFonts w:ascii="Calibri" w:eastAsia="Calibri" w:hAnsi="Calibri" w:cs="Calibri"/>
        </w:rPr>
        <w:t xml:space="preserve"> to be used as a record counter and visualization tool, not to export data. In the future, the ability to export </w:t>
      </w:r>
      <w:proofErr w:type="gramStart"/>
      <w:r>
        <w:rPr>
          <w:rFonts w:ascii="Calibri" w:eastAsia="Calibri" w:hAnsi="Calibri" w:cs="Calibri"/>
        </w:rPr>
        <w:t>eMERGE</w:t>
      </w:r>
      <w:proofErr w:type="gramEnd"/>
      <w:r>
        <w:rPr>
          <w:rFonts w:ascii="Calibri" w:eastAsia="Calibri" w:hAnsi="Calibri" w:cs="Calibri"/>
        </w:rPr>
        <w:t xml:space="preserve"> IDs from Tanagra for use in AnVIL should be available.</w:t>
      </w:r>
    </w:p>
    <w:p w14:paraId="16BE44F6" w14:textId="3E059497" w:rsidR="00616BFB" w:rsidRDefault="00000000">
      <w:pPr>
        <w:numPr>
          <w:ilvl w:val="1"/>
          <w:numId w:val="9"/>
        </w:numPr>
        <w:rPr>
          <w:rFonts w:ascii="Calibri" w:eastAsia="Calibri" w:hAnsi="Calibri" w:cs="Calibri"/>
          <w:b/>
        </w:rPr>
      </w:pPr>
      <w:r>
        <w:rPr>
          <w:rFonts w:ascii="Calibri" w:eastAsia="Calibri" w:hAnsi="Calibri" w:cs="Calibri"/>
          <w:b/>
        </w:rPr>
        <w:t xml:space="preserve">i2b2 | Jeff Klann (MGB) </w:t>
      </w:r>
    </w:p>
    <w:p w14:paraId="1C684658" w14:textId="77777777" w:rsidR="00616BFB" w:rsidRDefault="00000000">
      <w:pPr>
        <w:numPr>
          <w:ilvl w:val="2"/>
          <w:numId w:val="9"/>
        </w:numPr>
        <w:rPr>
          <w:rFonts w:ascii="Calibri" w:eastAsia="Calibri" w:hAnsi="Calibri" w:cs="Calibri"/>
        </w:rPr>
      </w:pPr>
      <w:r>
        <w:rPr>
          <w:rFonts w:ascii="Calibri" w:eastAsia="Calibri" w:hAnsi="Calibri" w:cs="Calibri"/>
        </w:rPr>
        <w:t xml:space="preserve">An i2b2 Portal </w:t>
      </w:r>
      <w:proofErr w:type="gramStart"/>
      <w:r>
        <w:rPr>
          <w:rFonts w:ascii="Calibri" w:eastAsia="Calibri" w:hAnsi="Calibri" w:cs="Calibri"/>
        </w:rPr>
        <w:t>was added</w:t>
      </w:r>
      <w:proofErr w:type="gramEnd"/>
      <w:r>
        <w:rPr>
          <w:rFonts w:ascii="Calibri" w:eastAsia="Calibri" w:hAnsi="Calibri" w:cs="Calibri"/>
        </w:rPr>
        <w:t xml:space="preserve"> to the cloud, with the Clinical Data Platform data available for users to interrogate the data. will </w:t>
      </w:r>
      <w:proofErr w:type="gramStart"/>
      <w:r>
        <w:rPr>
          <w:rFonts w:ascii="Calibri" w:eastAsia="Calibri" w:hAnsi="Calibri" w:cs="Calibri"/>
        </w:rPr>
        <w:t>be added</w:t>
      </w:r>
      <w:proofErr w:type="gramEnd"/>
      <w:r>
        <w:rPr>
          <w:rFonts w:ascii="Calibri" w:eastAsia="Calibri" w:hAnsi="Calibri" w:cs="Calibri"/>
        </w:rPr>
        <w:t xml:space="preserve"> to the data. By summer 2025, the GIRA Outcomes data should also be available on i2b2 along with the new data export feature. </w:t>
      </w:r>
    </w:p>
    <w:p w14:paraId="675F618D" w14:textId="77777777" w:rsidR="00616BFB" w:rsidRDefault="00000000">
      <w:pPr>
        <w:numPr>
          <w:ilvl w:val="2"/>
          <w:numId w:val="9"/>
        </w:numPr>
        <w:rPr>
          <w:rFonts w:ascii="Calibri" w:eastAsia="Calibri" w:hAnsi="Calibri" w:cs="Calibri"/>
        </w:rPr>
      </w:pPr>
      <w:r>
        <w:rPr>
          <w:rFonts w:ascii="Calibri" w:eastAsia="Calibri" w:hAnsi="Calibri" w:cs="Calibri"/>
        </w:rPr>
        <w:t xml:space="preserve">i2b2 is an approach for organizing and transforming person-oriented clinical data that is </w:t>
      </w:r>
      <w:proofErr w:type="gramStart"/>
      <w:r>
        <w:rPr>
          <w:rFonts w:ascii="Calibri" w:eastAsia="Calibri" w:hAnsi="Calibri" w:cs="Calibri"/>
        </w:rPr>
        <w:t>optimized</w:t>
      </w:r>
      <w:proofErr w:type="gramEnd"/>
      <w:r>
        <w:rPr>
          <w:rFonts w:ascii="Calibri" w:eastAsia="Calibri" w:hAnsi="Calibri" w:cs="Calibri"/>
        </w:rPr>
        <w:t xml:space="preserve"> for clinical and genomics research.</w:t>
      </w:r>
    </w:p>
    <w:p w14:paraId="512E5848" w14:textId="77777777" w:rsidR="00616BFB" w:rsidRDefault="00000000">
      <w:pPr>
        <w:numPr>
          <w:ilvl w:val="2"/>
          <w:numId w:val="9"/>
        </w:numPr>
        <w:rPr>
          <w:rFonts w:ascii="Calibri" w:eastAsia="Calibri" w:hAnsi="Calibri" w:cs="Calibri"/>
        </w:rPr>
      </w:pPr>
      <w:r>
        <w:rPr>
          <w:rFonts w:ascii="Calibri" w:eastAsia="Calibri" w:hAnsi="Calibri" w:cs="Calibri"/>
        </w:rPr>
        <w:lastRenderedPageBreak/>
        <w:t>i2b2 is a platform for clinical data warehousing and analytics. i2b2 has a graphical query tool, used for investigator-initiated data query portals, and allows export of custom analytic tables.</w:t>
      </w:r>
    </w:p>
    <w:p w14:paraId="79FD97DF" w14:textId="77777777" w:rsidR="00616BFB" w:rsidRDefault="00000000">
      <w:pPr>
        <w:numPr>
          <w:ilvl w:val="2"/>
          <w:numId w:val="9"/>
        </w:numPr>
        <w:rPr>
          <w:rFonts w:ascii="Calibri" w:eastAsia="Calibri" w:hAnsi="Calibri" w:cs="Calibri"/>
        </w:rPr>
      </w:pPr>
      <w:r>
        <w:rPr>
          <w:rFonts w:ascii="Calibri" w:eastAsia="Calibri" w:hAnsi="Calibri" w:cs="Calibri"/>
        </w:rPr>
        <w:t xml:space="preserve">The data </w:t>
      </w:r>
      <w:proofErr w:type="gramStart"/>
      <w:r>
        <w:rPr>
          <w:rFonts w:ascii="Calibri" w:eastAsia="Calibri" w:hAnsi="Calibri" w:cs="Calibri"/>
        </w:rPr>
        <w:t>are organized</w:t>
      </w:r>
      <w:proofErr w:type="gramEnd"/>
      <w:r>
        <w:rPr>
          <w:rFonts w:ascii="Calibri" w:eastAsia="Calibri" w:hAnsi="Calibri" w:cs="Calibri"/>
        </w:rPr>
        <w:t xml:space="preserve"> as ontologies, a concept dictionary that organizes the facts through hierarchies.</w:t>
      </w:r>
    </w:p>
    <w:p w14:paraId="10B83E6D" w14:textId="77777777" w:rsidR="00616BFB" w:rsidRDefault="00000000">
      <w:pPr>
        <w:numPr>
          <w:ilvl w:val="2"/>
          <w:numId w:val="9"/>
        </w:numPr>
        <w:rPr>
          <w:rFonts w:ascii="Calibri" w:eastAsia="Calibri" w:hAnsi="Calibri" w:cs="Calibri"/>
        </w:rPr>
      </w:pPr>
      <w:r>
        <w:rPr>
          <w:rFonts w:ascii="Calibri" w:eastAsia="Calibri" w:hAnsi="Calibri" w:cs="Calibri"/>
        </w:rPr>
        <w:t xml:space="preserve">The data are queried through the i2b2 </w:t>
      </w:r>
      <w:proofErr w:type="spellStart"/>
      <w:r>
        <w:rPr>
          <w:rFonts w:ascii="Calibri" w:eastAsia="Calibri" w:hAnsi="Calibri" w:cs="Calibri"/>
        </w:rPr>
        <w:t>webclient</w:t>
      </w:r>
      <w:proofErr w:type="spellEnd"/>
      <w:r>
        <w:rPr>
          <w:rFonts w:ascii="Calibri" w:eastAsia="Calibri" w:hAnsi="Calibri" w:cs="Calibri"/>
        </w:rPr>
        <w:t xml:space="preserve">, a graphical query tool that enables advanced data exploration and cohort </w:t>
      </w:r>
      <w:proofErr w:type="gramStart"/>
      <w:r>
        <w:rPr>
          <w:rFonts w:ascii="Calibri" w:eastAsia="Calibri" w:hAnsi="Calibri" w:cs="Calibri"/>
        </w:rPr>
        <w:t>selection</w:t>
      </w:r>
      <w:proofErr w:type="gramEnd"/>
      <w:r>
        <w:rPr>
          <w:rFonts w:ascii="Calibri" w:eastAsia="Calibri" w:hAnsi="Calibri" w:cs="Calibri"/>
        </w:rPr>
        <w:t xml:space="preserve">. The CDP data </w:t>
      </w:r>
      <w:proofErr w:type="gramStart"/>
      <w:r>
        <w:rPr>
          <w:rFonts w:ascii="Calibri" w:eastAsia="Calibri" w:hAnsi="Calibri" w:cs="Calibri"/>
        </w:rPr>
        <w:t>are organized</w:t>
      </w:r>
      <w:proofErr w:type="gramEnd"/>
      <w:r>
        <w:rPr>
          <w:rFonts w:ascii="Calibri" w:eastAsia="Calibri" w:hAnsi="Calibri" w:cs="Calibri"/>
        </w:rPr>
        <w:t xml:space="preserve"> by instrument. The i2b2 </w:t>
      </w:r>
      <w:proofErr w:type="spellStart"/>
      <w:r>
        <w:rPr>
          <w:rFonts w:ascii="Calibri" w:eastAsia="Calibri" w:hAnsi="Calibri" w:cs="Calibri"/>
        </w:rPr>
        <w:t>webclient</w:t>
      </w:r>
      <w:proofErr w:type="spellEnd"/>
      <w:r>
        <w:rPr>
          <w:rFonts w:ascii="Calibri" w:eastAsia="Calibri" w:hAnsi="Calibri" w:cs="Calibri"/>
        </w:rPr>
        <w:t xml:space="preserve"> can support record counts and breakdowns of simple analyses. Breakdowns can include customizable bar charts to show cohort breakdown by e.g., gender, race, and age.</w:t>
      </w:r>
    </w:p>
    <w:p w14:paraId="073F8B2E" w14:textId="77777777" w:rsidR="00616BFB" w:rsidRDefault="00000000">
      <w:pPr>
        <w:numPr>
          <w:ilvl w:val="2"/>
          <w:numId w:val="9"/>
        </w:numPr>
        <w:rPr>
          <w:rFonts w:ascii="Calibri" w:eastAsia="Calibri" w:hAnsi="Calibri" w:cs="Calibri"/>
        </w:rPr>
      </w:pPr>
      <w:r>
        <w:rPr>
          <w:rFonts w:ascii="Calibri" w:eastAsia="Calibri" w:hAnsi="Calibri" w:cs="Calibri"/>
        </w:rPr>
        <w:t xml:space="preserve">Data can </w:t>
      </w:r>
      <w:proofErr w:type="gramStart"/>
      <w:r>
        <w:rPr>
          <w:rFonts w:ascii="Calibri" w:eastAsia="Calibri" w:hAnsi="Calibri" w:cs="Calibri"/>
        </w:rPr>
        <w:t>be exported</w:t>
      </w:r>
      <w:proofErr w:type="gramEnd"/>
      <w:r>
        <w:rPr>
          <w:rFonts w:ascii="Calibri" w:eastAsia="Calibri" w:hAnsi="Calibri" w:cs="Calibri"/>
        </w:rPr>
        <w:t xml:space="preserve"> from i2b2 through a specified workflow allowing for further analysis.</w:t>
      </w:r>
    </w:p>
    <w:p w14:paraId="2BCB244D" w14:textId="77777777" w:rsidR="00616BFB" w:rsidRDefault="00000000">
      <w:pPr>
        <w:numPr>
          <w:ilvl w:val="3"/>
          <w:numId w:val="9"/>
        </w:numPr>
        <w:rPr>
          <w:rFonts w:ascii="Calibri" w:eastAsia="Calibri" w:hAnsi="Calibri" w:cs="Calibri"/>
        </w:rPr>
      </w:pPr>
      <w:r>
        <w:rPr>
          <w:rFonts w:ascii="Calibri" w:eastAsia="Calibri" w:hAnsi="Calibri" w:cs="Calibri"/>
        </w:rPr>
        <w:t xml:space="preserve">The ability to do custom analytics is </w:t>
      </w:r>
      <w:proofErr w:type="gramStart"/>
      <w:r>
        <w:rPr>
          <w:rFonts w:ascii="Calibri" w:eastAsia="Calibri" w:hAnsi="Calibri" w:cs="Calibri"/>
        </w:rPr>
        <w:t>being built</w:t>
      </w:r>
      <w:proofErr w:type="gramEnd"/>
      <w:r>
        <w:rPr>
          <w:rFonts w:ascii="Calibri" w:eastAsia="Calibri" w:hAnsi="Calibri" w:cs="Calibri"/>
        </w:rPr>
        <w:t xml:space="preserve"> in i2b2. Currently, exports can be done by </w:t>
      </w:r>
      <w:proofErr w:type="gramStart"/>
      <w:r>
        <w:rPr>
          <w:rFonts w:ascii="Calibri" w:eastAsia="Calibri" w:hAnsi="Calibri" w:cs="Calibri"/>
        </w:rPr>
        <w:t>domain</w:t>
      </w:r>
      <w:proofErr w:type="gramEnd"/>
      <w:r>
        <w:rPr>
          <w:rFonts w:ascii="Calibri" w:eastAsia="Calibri" w:hAnsi="Calibri" w:cs="Calibri"/>
        </w:rPr>
        <w:t xml:space="preserve"> but custom analytics will allow export by specific variables.</w:t>
      </w:r>
    </w:p>
    <w:p w14:paraId="2B3C677B" w14:textId="77777777" w:rsidR="00616BFB" w:rsidRDefault="00000000">
      <w:pPr>
        <w:numPr>
          <w:ilvl w:val="3"/>
          <w:numId w:val="9"/>
        </w:numPr>
        <w:rPr>
          <w:rFonts w:ascii="Calibri" w:eastAsia="Calibri" w:hAnsi="Calibri" w:cs="Calibri"/>
        </w:rPr>
      </w:pPr>
      <w:r>
        <w:rPr>
          <w:rFonts w:ascii="Calibri" w:eastAsia="Calibri" w:hAnsi="Calibri" w:cs="Calibri"/>
        </w:rPr>
        <w:t xml:space="preserve">Custom analytics can </w:t>
      </w:r>
      <w:proofErr w:type="gramStart"/>
      <w:r>
        <w:rPr>
          <w:rFonts w:ascii="Calibri" w:eastAsia="Calibri" w:hAnsi="Calibri" w:cs="Calibri"/>
        </w:rPr>
        <w:t>be performed</w:t>
      </w:r>
      <w:proofErr w:type="gramEnd"/>
      <w:r>
        <w:rPr>
          <w:rFonts w:ascii="Calibri" w:eastAsia="Calibri" w:hAnsi="Calibri" w:cs="Calibri"/>
        </w:rPr>
        <w:t xml:space="preserve"> by:</w:t>
      </w:r>
    </w:p>
    <w:p w14:paraId="475A946D" w14:textId="77777777" w:rsidR="00616BFB" w:rsidRDefault="00000000">
      <w:pPr>
        <w:numPr>
          <w:ilvl w:val="4"/>
          <w:numId w:val="9"/>
        </w:numPr>
        <w:rPr>
          <w:rFonts w:ascii="Calibri" w:eastAsia="Calibri" w:hAnsi="Calibri" w:cs="Calibri"/>
        </w:rPr>
      </w:pPr>
      <w:r>
        <w:rPr>
          <w:rFonts w:ascii="Calibri" w:eastAsia="Calibri" w:hAnsi="Calibri" w:cs="Calibri"/>
        </w:rPr>
        <w:t>Designing the data table, previewing the data table format, saving the data table, requesting the data export, managing the data export request.</w:t>
      </w:r>
    </w:p>
    <w:p w14:paraId="78FD0305" w14:textId="77777777" w:rsidR="00616BFB" w:rsidRDefault="00000000">
      <w:pPr>
        <w:numPr>
          <w:ilvl w:val="2"/>
          <w:numId w:val="9"/>
        </w:numPr>
        <w:rPr>
          <w:rFonts w:ascii="Calibri" w:eastAsia="Calibri" w:hAnsi="Calibri" w:cs="Calibri"/>
        </w:rPr>
      </w:pPr>
      <w:r>
        <w:rPr>
          <w:rFonts w:ascii="Calibri" w:eastAsia="Calibri" w:hAnsi="Calibri" w:cs="Calibri"/>
        </w:rPr>
        <w:t>i2b2 will be ready for internal pilot testing by the end of February, with the goal to release to the network by the end of March.</w:t>
      </w:r>
    </w:p>
    <w:p w14:paraId="1D69C676" w14:textId="77777777" w:rsidR="00616BFB" w:rsidRDefault="00000000">
      <w:pPr>
        <w:numPr>
          <w:ilvl w:val="2"/>
          <w:numId w:val="9"/>
        </w:numPr>
        <w:rPr>
          <w:rFonts w:ascii="Calibri" w:eastAsia="Calibri" w:hAnsi="Calibri" w:cs="Calibri"/>
        </w:rPr>
      </w:pPr>
      <w:r>
        <w:rPr>
          <w:rFonts w:ascii="Calibri" w:eastAsia="Calibri" w:hAnsi="Calibri" w:cs="Calibri"/>
        </w:rPr>
        <w:t xml:space="preserve">i2b2 stores all the backend data as one large table while OMOP stores data in domain specific tables. Custom analytics tables </w:t>
      </w:r>
      <w:proofErr w:type="gramStart"/>
      <w:r>
        <w:rPr>
          <w:rFonts w:ascii="Calibri" w:eastAsia="Calibri" w:hAnsi="Calibri" w:cs="Calibri"/>
        </w:rPr>
        <w:t>pivots</w:t>
      </w:r>
      <w:proofErr w:type="gramEnd"/>
      <w:r>
        <w:rPr>
          <w:rFonts w:ascii="Calibri" w:eastAsia="Calibri" w:hAnsi="Calibri" w:cs="Calibri"/>
        </w:rPr>
        <w:t xml:space="preserve"> the data into a wide Excel spreadsheet. It will be important that there are no differences between data extracted using the two methods.</w:t>
      </w:r>
    </w:p>
    <w:p w14:paraId="7DEF6937" w14:textId="77777777" w:rsidR="00616BFB" w:rsidRDefault="00000000">
      <w:pPr>
        <w:numPr>
          <w:ilvl w:val="2"/>
          <w:numId w:val="9"/>
        </w:numPr>
        <w:rPr>
          <w:rFonts w:ascii="Calibri" w:eastAsia="Calibri" w:hAnsi="Calibri" w:cs="Calibri"/>
        </w:rPr>
      </w:pPr>
      <w:r>
        <w:rPr>
          <w:rFonts w:ascii="Calibri" w:eastAsia="Calibri" w:hAnsi="Calibri" w:cs="Calibri"/>
        </w:rPr>
        <w:t xml:space="preserve">The goal of i2b2 is to provide cohort building functionality for multiple </w:t>
      </w:r>
      <w:proofErr w:type="gramStart"/>
      <w:r>
        <w:rPr>
          <w:rFonts w:ascii="Calibri" w:eastAsia="Calibri" w:hAnsi="Calibri" w:cs="Calibri"/>
        </w:rPr>
        <w:t>eMERGE</w:t>
      </w:r>
      <w:proofErr w:type="gramEnd"/>
      <w:r>
        <w:rPr>
          <w:rFonts w:ascii="Calibri" w:eastAsia="Calibri" w:hAnsi="Calibri" w:cs="Calibri"/>
        </w:rPr>
        <w:t xml:space="preserve"> GIRA data types.</w:t>
      </w:r>
    </w:p>
    <w:p w14:paraId="64A466B4" w14:textId="77777777" w:rsidR="00616BFB" w:rsidRDefault="00000000">
      <w:pPr>
        <w:numPr>
          <w:ilvl w:val="2"/>
          <w:numId w:val="9"/>
        </w:numPr>
        <w:rPr>
          <w:rFonts w:ascii="Calibri" w:eastAsia="Calibri" w:hAnsi="Calibri" w:cs="Calibri"/>
        </w:rPr>
      </w:pPr>
      <w:r>
        <w:rPr>
          <w:rFonts w:ascii="Calibri" w:eastAsia="Calibri" w:hAnsi="Calibri" w:cs="Calibri"/>
        </w:rPr>
        <w:t xml:space="preserve">The data will include </w:t>
      </w:r>
      <w:proofErr w:type="gramStart"/>
      <w:r>
        <w:rPr>
          <w:rFonts w:ascii="Calibri" w:eastAsia="Calibri" w:hAnsi="Calibri" w:cs="Calibri"/>
        </w:rPr>
        <w:t>eMERGE</w:t>
      </w:r>
      <w:proofErr w:type="gramEnd"/>
      <w:r>
        <w:rPr>
          <w:rFonts w:ascii="Calibri" w:eastAsia="Calibri" w:hAnsi="Calibri" w:cs="Calibri"/>
        </w:rPr>
        <w:t xml:space="preserve"> GIRA Clinical Data Platform data and ICD outcomes data, as well as more GIRA EHR data in the future.</w:t>
      </w:r>
    </w:p>
    <w:p w14:paraId="1204EDD2" w14:textId="77777777" w:rsidR="00616BFB" w:rsidRDefault="00000000">
      <w:pPr>
        <w:numPr>
          <w:ilvl w:val="2"/>
          <w:numId w:val="9"/>
        </w:numPr>
        <w:rPr>
          <w:rFonts w:ascii="Calibri" w:eastAsia="Calibri" w:hAnsi="Calibri" w:cs="Calibri"/>
        </w:rPr>
      </w:pPr>
      <w:r>
        <w:rPr>
          <w:rFonts w:ascii="Calibri" w:eastAsia="Calibri" w:hAnsi="Calibri" w:cs="Calibri"/>
        </w:rPr>
        <w:t>i2b2</w:t>
      </w:r>
      <w:r>
        <w:rPr>
          <w:sz w:val="20"/>
          <w:szCs w:val="20"/>
        </w:rPr>
        <w:t xml:space="preserve"> will be available to </w:t>
      </w:r>
      <w:proofErr w:type="gramStart"/>
      <w:r>
        <w:rPr>
          <w:sz w:val="20"/>
          <w:szCs w:val="20"/>
        </w:rPr>
        <w:t>eMERGE</w:t>
      </w:r>
      <w:proofErr w:type="gramEnd"/>
      <w:r>
        <w:rPr>
          <w:sz w:val="20"/>
          <w:szCs w:val="20"/>
        </w:rPr>
        <w:t xml:space="preserve"> members, with external access TBD.</w:t>
      </w:r>
    </w:p>
    <w:p w14:paraId="62245060" w14:textId="77777777" w:rsidR="00616BFB" w:rsidRDefault="00000000">
      <w:pPr>
        <w:numPr>
          <w:ilvl w:val="2"/>
          <w:numId w:val="9"/>
        </w:numPr>
        <w:rPr>
          <w:rFonts w:ascii="Calibri" w:eastAsia="Calibri" w:hAnsi="Calibri" w:cs="Calibri"/>
        </w:rPr>
      </w:pPr>
      <w:r>
        <w:rPr>
          <w:rFonts w:ascii="Calibri" w:eastAsia="Calibri" w:hAnsi="Calibri" w:cs="Calibri"/>
        </w:rPr>
        <w:t>i2b2</w:t>
      </w:r>
      <w:r>
        <w:rPr>
          <w:sz w:val="20"/>
          <w:szCs w:val="20"/>
        </w:rPr>
        <w:t xml:space="preserve"> will </w:t>
      </w:r>
      <w:proofErr w:type="gramStart"/>
      <w:r>
        <w:rPr>
          <w:sz w:val="20"/>
          <w:szCs w:val="20"/>
        </w:rPr>
        <w:t>be hosted</w:t>
      </w:r>
      <w:proofErr w:type="gramEnd"/>
      <w:r>
        <w:rPr>
          <w:sz w:val="20"/>
          <w:szCs w:val="20"/>
        </w:rPr>
        <w:t xml:space="preserve"> on Google Cloud Platform (GCP) at VUMC or MGB. There are plans for AnVIL integration in ~2026.</w:t>
      </w:r>
    </w:p>
    <w:p w14:paraId="262C70D5" w14:textId="77777777" w:rsidR="00616BFB" w:rsidRDefault="00000000">
      <w:pPr>
        <w:numPr>
          <w:ilvl w:val="2"/>
          <w:numId w:val="9"/>
        </w:numPr>
        <w:rPr>
          <w:rFonts w:ascii="Calibri" w:eastAsia="Calibri" w:hAnsi="Calibri" w:cs="Calibri"/>
        </w:rPr>
      </w:pPr>
      <w:r>
        <w:rPr>
          <w:rFonts w:ascii="Calibri" w:eastAsia="Calibri" w:hAnsi="Calibri" w:cs="Calibri"/>
        </w:rPr>
        <w:t>Timeline:</w:t>
      </w:r>
    </w:p>
    <w:p w14:paraId="11F15BD2" w14:textId="77777777" w:rsidR="00616BFB" w:rsidRDefault="00000000">
      <w:pPr>
        <w:numPr>
          <w:ilvl w:val="3"/>
          <w:numId w:val="9"/>
        </w:numPr>
        <w:rPr>
          <w:rFonts w:ascii="Calibri" w:eastAsia="Calibri" w:hAnsi="Calibri" w:cs="Calibri"/>
        </w:rPr>
      </w:pPr>
      <w:r>
        <w:rPr>
          <w:rFonts w:ascii="Calibri" w:eastAsia="Calibri" w:hAnsi="Calibri" w:cs="Calibri"/>
        </w:rPr>
        <w:t xml:space="preserve">2/28/25 - Internal pilot, working prototype, with a few </w:t>
      </w:r>
      <w:proofErr w:type="gramStart"/>
      <w:r>
        <w:rPr>
          <w:rFonts w:ascii="Calibri" w:eastAsia="Calibri" w:hAnsi="Calibri" w:cs="Calibri"/>
        </w:rPr>
        <w:t>eMerge</w:t>
      </w:r>
      <w:proofErr w:type="gramEnd"/>
      <w:r>
        <w:rPr>
          <w:rFonts w:ascii="Calibri" w:eastAsia="Calibri" w:hAnsi="Calibri" w:cs="Calibri"/>
        </w:rPr>
        <w:t xml:space="preserve"> users. </w:t>
      </w:r>
    </w:p>
    <w:p w14:paraId="735C42DB" w14:textId="77777777" w:rsidR="00616BFB" w:rsidRDefault="00000000">
      <w:pPr>
        <w:numPr>
          <w:ilvl w:val="3"/>
          <w:numId w:val="9"/>
        </w:numPr>
        <w:rPr>
          <w:rFonts w:ascii="Calibri" w:eastAsia="Calibri" w:hAnsi="Calibri" w:cs="Calibri"/>
        </w:rPr>
      </w:pPr>
      <w:r>
        <w:rPr>
          <w:rFonts w:ascii="Calibri" w:eastAsia="Calibri" w:hAnsi="Calibri" w:cs="Calibri"/>
        </w:rPr>
        <w:t xml:space="preserve">3/31/25 - Release to the network with refreshed data. </w:t>
      </w:r>
    </w:p>
    <w:p w14:paraId="357DB4E9" w14:textId="77777777" w:rsidR="00616BFB" w:rsidRDefault="00000000">
      <w:pPr>
        <w:numPr>
          <w:ilvl w:val="3"/>
          <w:numId w:val="9"/>
        </w:numPr>
        <w:rPr>
          <w:rFonts w:ascii="Calibri" w:eastAsia="Calibri" w:hAnsi="Calibri" w:cs="Calibri"/>
        </w:rPr>
      </w:pPr>
      <w:r>
        <w:rPr>
          <w:rFonts w:ascii="Calibri" w:eastAsia="Calibri" w:hAnsi="Calibri" w:cs="Calibri"/>
        </w:rPr>
        <w:t xml:space="preserve">4/25/25 - Usability testing begins. </w:t>
      </w:r>
    </w:p>
    <w:p w14:paraId="3292111B" w14:textId="77777777" w:rsidR="00616BFB" w:rsidRDefault="00000000">
      <w:pPr>
        <w:numPr>
          <w:ilvl w:val="3"/>
          <w:numId w:val="9"/>
        </w:numPr>
        <w:rPr>
          <w:rFonts w:ascii="Calibri" w:eastAsia="Calibri" w:hAnsi="Calibri" w:cs="Calibri"/>
        </w:rPr>
      </w:pPr>
      <w:r>
        <w:rPr>
          <w:rFonts w:ascii="Calibri" w:eastAsia="Calibri" w:hAnsi="Calibri" w:cs="Calibri"/>
        </w:rPr>
        <w:t>6/30/</w:t>
      </w:r>
      <w:proofErr w:type="gramStart"/>
      <w:r>
        <w:rPr>
          <w:rFonts w:ascii="Calibri" w:eastAsia="Calibri" w:hAnsi="Calibri" w:cs="Calibri"/>
        </w:rPr>
        <w:t>25  -</w:t>
      </w:r>
      <w:proofErr w:type="gramEnd"/>
      <w:r>
        <w:rPr>
          <w:rFonts w:ascii="Calibri" w:eastAsia="Calibri" w:hAnsi="Calibri" w:cs="Calibri"/>
        </w:rPr>
        <w:t xml:space="preserve"> Data export feature added. </w:t>
      </w:r>
    </w:p>
    <w:p w14:paraId="28A71712" w14:textId="77777777" w:rsidR="00616BFB" w:rsidRDefault="00000000">
      <w:pPr>
        <w:numPr>
          <w:ilvl w:val="3"/>
          <w:numId w:val="9"/>
        </w:numPr>
        <w:rPr>
          <w:rFonts w:ascii="Calibri" w:eastAsia="Calibri" w:hAnsi="Calibri" w:cs="Calibri"/>
        </w:rPr>
      </w:pPr>
      <w:r>
        <w:rPr>
          <w:rFonts w:ascii="Calibri" w:eastAsia="Calibri" w:hAnsi="Calibri" w:cs="Calibri"/>
        </w:rPr>
        <w:t xml:space="preserve">The CDP ontology will </w:t>
      </w:r>
      <w:proofErr w:type="gramStart"/>
      <w:r>
        <w:rPr>
          <w:rFonts w:ascii="Calibri" w:eastAsia="Calibri" w:hAnsi="Calibri" w:cs="Calibri"/>
        </w:rPr>
        <w:t>be revised</w:t>
      </w:r>
      <w:proofErr w:type="gramEnd"/>
      <w:r>
        <w:rPr>
          <w:rFonts w:ascii="Calibri" w:eastAsia="Calibri" w:hAnsi="Calibri" w:cs="Calibri"/>
        </w:rPr>
        <w:t xml:space="preserve"> and more outcomes data added during this time (3/25-6/25). </w:t>
      </w:r>
    </w:p>
    <w:p w14:paraId="2D2CD459" w14:textId="77777777" w:rsidR="00616BFB" w:rsidRDefault="00000000">
      <w:pPr>
        <w:numPr>
          <w:ilvl w:val="3"/>
          <w:numId w:val="9"/>
        </w:numPr>
        <w:rPr>
          <w:rFonts w:ascii="Calibri" w:eastAsia="Calibri" w:hAnsi="Calibri" w:cs="Calibri"/>
        </w:rPr>
      </w:pPr>
      <w:r>
        <w:rPr>
          <w:rFonts w:ascii="Calibri" w:eastAsia="Calibri" w:hAnsi="Calibri" w:cs="Calibri"/>
        </w:rPr>
        <w:t xml:space="preserve">With FISMA Moderate funding, a portal inside the Terra security boundary could </w:t>
      </w:r>
      <w:proofErr w:type="gramStart"/>
      <w:r>
        <w:rPr>
          <w:rFonts w:ascii="Calibri" w:eastAsia="Calibri" w:hAnsi="Calibri" w:cs="Calibri"/>
        </w:rPr>
        <w:t>be offered</w:t>
      </w:r>
      <w:proofErr w:type="gramEnd"/>
      <w:r>
        <w:rPr>
          <w:rFonts w:ascii="Calibri" w:eastAsia="Calibri" w:hAnsi="Calibri" w:cs="Calibri"/>
        </w:rPr>
        <w:t xml:space="preserve"> in the future (e.g., 2026).</w:t>
      </w:r>
    </w:p>
    <w:p w14:paraId="2BDB26C3" w14:textId="77777777" w:rsidR="00616BFB" w:rsidRDefault="00000000">
      <w:pPr>
        <w:numPr>
          <w:ilvl w:val="2"/>
          <w:numId w:val="9"/>
        </w:numPr>
        <w:rPr>
          <w:rFonts w:ascii="Calibri" w:eastAsia="Calibri" w:hAnsi="Calibri" w:cs="Calibri"/>
        </w:rPr>
      </w:pPr>
      <w:r>
        <w:rPr>
          <w:rFonts w:ascii="Calibri" w:eastAsia="Calibri" w:hAnsi="Calibri" w:cs="Calibri"/>
        </w:rPr>
        <w:lastRenderedPageBreak/>
        <w:t xml:space="preserve">A demonstration of the i2b2 user interface showed how cohorts could be defined based on </w:t>
      </w:r>
      <w:proofErr w:type="gramStart"/>
      <w:r>
        <w:rPr>
          <w:rFonts w:ascii="Calibri" w:eastAsia="Calibri" w:hAnsi="Calibri" w:cs="Calibri"/>
        </w:rPr>
        <w:t>eMERGE</w:t>
      </w:r>
      <w:proofErr w:type="gramEnd"/>
      <w:r>
        <w:rPr>
          <w:rFonts w:ascii="Calibri" w:eastAsia="Calibri" w:hAnsi="Calibri" w:cs="Calibri"/>
        </w:rPr>
        <w:t xml:space="preserve"> IV GIRA data, review a breakdown of the cohort (bar graph or table), and utilize the data export tool.</w:t>
      </w:r>
    </w:p>
    <w:p w14:paraId="116AC4CF" w14:textId="77777777" w:rsidR="00616BFB" w:rsidRDefault="00000000">
      <w:pPr>
        <w:numPr>
          <w:ilvl w:val="2"/>
          <w:numId w:val="9"/>
        </w:numPr>
        <w:rPr>
          <w:rFonts w:ascii="Calibri" w:eastAsia="Calibri" w:hAnsi="Calibri" w:cs="Calibri"/>
        </w:rPr>
      </w:pPr>
      <w:r>
        <w:rPr>
          <w:rFonts w:ascii="Calibri" w:eastAsia="Calibri" w:hAnsi="Calibri" w:cs="Calibri"/>
        </w:rPr>
        <w:t xml:space="preserve">A process and timeline for providing feedback to the i2b2 team needs to be </w:t>
      </w:r>
      <w:proofErr w:type="gramStart"/>
      <w:r>
        <w:rPr>
          <w:rFonts w:ascii="Calibri" w:eastAsia="Calibri" w:hAnsi="Calibri" w:cs="Calibri"/>
        </w:rPr>
        <w:t>established</w:t>
      </w:r>
      <w:proofErr w:type="gramEnd"/>
      <w:r>
        <w:rPr>
          <w:rFonts w:ascii="Calibri" w:eastAsia="Calibri" w:hAnsi="Calibri" w:cs="Calibri"/>
        </w:rPr>
        <w:t>.</w:t>
      </w:r>
    </w:p>
    <w:p w14:paraId="480CF4FE" w14:textId="77777777" w:rsidR="00616BFB" w:rsidRDefault="00000000">
      <w:pPr>
        <w:numPr>
          <w:ilvl w:val="2"/>
          <w:numId w:val="9"/>
        </w:numPr>
        <w:rPr>
          <w:rFonts w:ascii="Calibri" w:eastAsia="Calibri" w:hAnsi="Calibri" w:cs="Calibri"/>
        </w:rPr>
      </w:pPr>
      <w:r>
        <w:rPr>
          <w:rFonts w:ascii="Calibri" w:eastAsia="Calibri" w:hAnsi="Calibri" w:cs="Calibri"/>
        </w:rPr>
        <w:t xml:space="preserve">The source of the i2b2 data will be the 6 month and 12 month EHR data </w:t>
      </w:r>
      <w:proofErr w:type="gramStart"/>
      <w:r>
        <w:rPr>
          <w:rFonts w:ascii="Calibri" w:eastAsia="Calibri" w:hAnsi="Calibri" w:cs="Calibri"/>
        </w:rPr>
        <w:t>pulls, and</w:t>
      </w:r>
      <w:proofErr w:type="gramEnd"/>
      <w:r>
        <w:rPr>
          <w:rFonts w:ascii="Calibri" w:eastAsia="Calibri" w:hAnsi="Calibri" w:cs="Calibri"/>
        </w:rPr>
        <w:t xml:space="preserve"> will include referrals.</w:t>
      </w:r>
    </w:p>
    <w:p w14:paraId="341F8C2A" w14:textId="7722424A" w:rsidR="00616BFB" w:rsidRDefault="00000000">
      <w:pPr>
        <w:numPr>
          <w:ilvl w:val="1"/>
          <w:numId w:val="9"/>
        </w:numPr>
        <w:rPr>
          <w:rFonts w:ascii="Calibri" w:eastAsia="Calibri" w:hAnsi="Calibri" w:cs="Calibri"/>
          <w:b/>
        </w:rPr>
      </w:pPr>
      <w:r>
        <w:rPr>
          <w:rFonts w:ascii="Calibri" w:eastAsia="Calibri" w:hAnsi="Calibri" w:cs="Calibri"/>
          <w:b/>
        </w:rPr>
        <w:t xml:space="preserve">GRID analysis ready data set and format | Adam Gordon (NU) &amp; Matt Lebo (MGB) </w:t>
      </w:r>
    </w:p>
    <w:p w14:paraId="39510392" w14:textId="77777777" w:rsidR="00616BFB" w:rsidRDefault="00000000">
      <w:pPr>
        <w:numPr>
          <w:ilvl w:val="2"/>
          <w:numId w:val="9"/>
        </w:numPr>
        <w:rPr>
          <w:rFonts w:ascii="Calibri" w:eastAsia="Calibri" w:hAnsi="Calibri" w:cs="Calibri"/>
        </w:rPr>
      </w:pPr>
      <w:r>
        <w:rPr>
          <w:rFonts w:ascii="Calibri" w:eastAsia="Calibri" w:hAnsi="Calibri" w:cs="Calibri"/>
        </w:rPr>
        <w:t xml:space="preserve">CDP data is comprehensive and </w:t>
      </w:r>
      <w:proofErr w:type="gramStart"/>
      <w:r>
        <w:rPr>
          <w:rFonts w:ascii="Calibri" w:eastAsia="Calibri" w:hAnsi="Calibri" w:cs="Calibri"/>
        </w:rPr>
        <w:t>complex</w:t>
      </w:r>
      <w:proofErr w:type="gramEnd"/>
      <w:r>
        <w:rPr>
          <w:rFonts w:ascii="Calibri" w:eastAsia="Calibri" w:hAnsi="Calibri" w:cs="Calibri"/>
        </w:rPr>
        <w:t xml:space="preserve"> and some aspects of the R</w:t>
      </w:r>
      <w:r>
        <w:rPr>
          <w:rFonts w:ascii="Calibri" w:eastAsia="Calibri" w:hAnsi="Calibri" w:cs="Calibri"/>
          <w:vertAlign w:val="superscript"/>
        </w:rPr>
        <w:t>4</w:t>
      </w:r>
      <w:r>
        <w:rPr>
          <w:rFonts w:ascii="Calibri" w:eastAsia="Calibri" w:hAnsi="Calibri" w:cs="Calibri"/>
        </w:rPr>
        <w:t xml:space="preserve"> Portal do not automatically translate well to a ‘flat file’.</w:t>
      </w:r>
    </w:p>
    <w:p w14:paraId="7402C97C" w14:textId="77777777" w:rsidR="00616BFB" w:rsidRDefault="00000000">
      <w:pPr>
        <w:numPr>
          <w:ilvl w:val="2"/>
          <w:numId w:val="9"/>
        </w:numPr>
        <w:rPr>
          <w:rFonts w:ascii="Calibri" w:eastAsia="Calibri" w:hAnsi="Calibri" w:cs="Calibri"/>
        </w:rPr>
      </w:pPr>
      <w:r>
        <w:rPr>
          <w:rFonts w:ascii="Calibri" w:eastAsia="Calibri" w:hAnsi="Calibri" w:cs="Calibri"/>
        </w:rPr>
        <w:t xml:space="preserve">The goal of the analysis-ready dataset is to improve usability of the CDP data in AnVIL for network and future users. </w:t>
      </w:r>
      <w:proofErr w:type="gramStart"/>
      <w:r>
        <w:rPr>
          <w:rFonts w:ascii="Calibri" w:eastAsia="Calibri" w:hAnsi="Calibri" w:cs="Calibri"/>
        </w:rPr>
        <w:t>Additional</w:t>
      </w:r>
      <w:proofErr w:type="gramEnd"/>
      <w:r>
        <w:rPr>
          <w:rFonts w:ascii="Calibri" w:eastAsia="Calibri" w:hAnsi="Calibri" w:cs="Calibri"/>
        </w:rPr>
        <w:t xml:space="preserve"> goals of the analysis ready dataset include integration with i2b2 and providing documentation for key variables. </w:t>
      </w:r>
    </w:p>
    <w:p w14:paraId="29F884E5" w14:textId="77777777" w:rsidR="00616BFB" w:rsidRDefault="00000000">
      <w:pPr>
        <w:numPr>
          <w:ilvl w:val="2"/>
          <w:numId w:val="9"/>
        </w:numPr>
        <w:rPr>
          <w:rFonts w:ascii="Calibri" w:eastAsia="Calibri" w:hAnsi="Calibri" w:cs="Calibri"/>
        </w:rPr>
      </w:pPr>
      <w:r>
        <w:rPr>
          <w:rFonts w:ascii="Calibri" w:eastAsia="Calibri" w:hAnsi="Calibri" w:cs="Calibri"/>
        </w:rPr>
        <w:t xml:space="preserve">The GRID and QA/QC workgroups have been collaborating to create the analysis ready dataset. The GRID workgroup </w:t>
      </w:r>
      <w:proofErr w:type="gramStart"/>
      <w:r>
        <w:rPr>
          <w:rFonts w:ascii="Calibri" w:eastAsia="Calibri" w:hAnsi="Calibri" w:cs="Calibri"/>
        </w:rPr>
        <w:t>is focused</w:t>
      </w:r>
      <w:proofErr w:type="gramEnd"/>
      <w:r>
        <w:rPr>
          <w:rFonts w:ascii="Calibri" w:eastAsia="Calibri" w:hAnsi="Calibri" w:cs="Calibri"/>
        </w:rPr>
        <w:t xml:space="preserve"> on column-level changes (collapsing/renaming variables, recoding data). The QA/QC workgroup is focused on row-level changes (transforming values, </w:t>
      </w:r>
      <w:proofErr w:type="gramStart"/>
      <w:r>
        <w:rPr>
          <w:rFonts w:ascii="Calibri" w:eastAsia="Calibri" w:hAnsi="Calibri" w:cs="Calibri"/>
        </w:rPr>
        <w:t>identifying</w:t>
      </w:r>
      <w:proofErr w:type="gramEnd"/>
      <w:r>
        <w:rPr>
          <w:rFonts w:ascii="Calibri" w:eastAsia="Calibri" w:hAnsi="Calibri" w:cs="Calibri"/>
        </w:rPr>
        <w:t xml:space="preserve"> missingness).</w:t>
      </w:r>
    </w:p>
    <w:p w14:paraId="3E0F1FEE" w14:textId="77777777" w:rsidR="00616BFB" w:rsidRDefault="00000000">
      <w:pPr>
        <w:numPr>
          <w:ilvl w:val="2"/>
          <w:numId w:val="9"/>
        </w:numPr>
        <w:rPr>
          <w:rFonts w:ascii="Calibri" w:eastAsia="Calibri" w:hAnsi="Calibri" w:cs="Calibri"/>
        </w:rPr>
      </w:pPr>
      <w:r>
        <w:rPr>
          <w:rFonts w:ascii="Calibri" w:eastAsia="Calibri" w:hAnsi="Calibri" w:cs="Calibri"/>
        </w:rPr>
        <w:t xml:space="preserve">The process of creating the analysis-ready dataset includes: </w:t>
      </w:r>
    </w:p>
    <w:p w14:paraId="6548C606" w14:textId="496FBC43" w:rsidR="00616BFB" w:rsidRDefault="00000000">
      <w:pPr>
        <w:numPr>
          <w:ilvl w:val="3"/>
          <w:numId w:val="9"/>
        </w:numPr>
        <w:rPr>
          <w:rFonts w:ascii="Calibri" w:eastAsia="Calibri" w:hAnsi="Calibri" w:cs="Calibri"/>
        </w:rPr>
      </w:pPr>
      <w:r>
        <w:rPr>
          <w:rFonts w:ascii="Calibri" w:eastAsia="Calibri" w:hAnsi="Calibri" w:cs="Calibri"/>
          <w:color w:val="1155CC"/>
          <w:u w:val="single"/>
        </w:rPr>
        <w:t>Review of all R4 instruments exported from CDP</w:t>
      </w:r>
      <w:r>
        <w:rPr>
          <w:rFonts w:ascii="Calibri" w:eastAsia="Calibri" w:hAnsi="Calibri" w:cs="Calibri"/>
        </w:rPr>
        <w:t xml:space="preserve"> (completed),</w:t>
      </w:r>
    </w:p>
    <w:p w14:paraId="33E1C8D8" w14:textId="35CFA366" w:rsidR="00616BFB" w:rsidRDefault="00000000">
      <w:pPr>
        <w:numPr>
          <w:ilvl w:val="3"/>
          <w:numId w:val="9"/>
        </w:numPr>
        <w:rPr>
          <w:rFonts w:ascii="Calibri" w:eastAsia="Calibri" w:hAnsi="Calibri" w:cs="Calibri"/>
        </w:rPr>
      </w:pPr>
      <w:r>
        <w:rPr>
          <w:rFonts w:ascii="Calibri" w:eastAsia="Calibri" w:hAnsi="Calibri" w:cs="Calibri"/>
          <w:color w:val="1155CC"/>
          <w:u w:val="single"/>
        </w:rPr>
        <w:t>Compile recommendations for instrument-level changes</w:t>
      </w:r>
      <w:r>
        <w:rPr>
          <w:rFonts w:ascii="Calibri" w:eastAsia="Calibri" w:hAnsi="Calibri" w:cs="Calibri"/>
        </w:rPr>
        <w:t xml:space="preserve"> (completed),</w:t>
      </w:r>
    </w:p>
    <w:p w14:paraId="77E2D930" w14:textId="77777777" w:rsidR="00616BFB" w:rsidRDefault="00000000">
      <w:pPr>
        <w:numPr>
          <w:ilvl w:val="3"/>
          <w:numId w:val="9"/>
        </w:numPr>
        <w:rPr>
          <w:rFonts w:ascii="Calibri" w:eastAsia="Calibri" w:hAnsi="Calibri" w:cs="Calibri"/>
        </w:rPr>
      </w:pPr>
      <w:r>
        <w:rPr>
          <w:rFonts w:ascii="Calibri" w:eastAsia="Calibri" w:hAnsi="Calibri" w:cs="Calibri"/>
        </w:rPr>
        <w:t>Review of all variables exported from CDP,</w:t>
      </w:r>
    </w:p>
    <w:p w14:paraId="54B2F4A8" w14:textId="511B0A38" w:rsidR="00616BFB" w:rsidRDefault="00000000">
      <w:pPr>
        <w:numPr>
          <w:ilvl w:val="3"/>
          <w:numId w:val="9"/>
        </w:numPr>
        <w:rPr>
          <w:rFonts w:ascii="Calibri" w:eastAsia="Calibri" w:hAnsi="Calibri" w:cs="Calibri"/>
        </w:rPr>
      </w:pPr>
      <w:r>
        <w:rPr>
          <w:rFonts w:ascii="Calibri" w:eastAsia="Calibri" w:hAnsi="Calibri" w:cs="Calibri"/>
        </w:rPr>
        <w:t xml:space="preserve">Compile recommendations for variable-level changes, Examples of variable level recommendations may include </w:t>
      </w:r>
      <w:r>
        <w:rPr>
          <w:rFonts w:ascii="Calibri" w:eastAsia="Calibri" w:hAnsi="Calibri" w:cs="Calibri"/>
          <w:color w:val="1155CC"/>
          <w:u w:val="single"/>
        </w:rPr>
        <w:t>renaming and collapsing variables.</w:t>
      </w:r>
    </w:p>
    <w:p w14:paraId="7060B25C" w14:textId="77777777" w:rsidR="00616BFB" w:rsidRDefault="00000000">
      <w:pPr>
        <w:numPr>
          <w:ilvl w:val="3"/>
          <w:numId w:val="9"/>
        </w:numPr>
        <w:rPr>
          <w:rFonts w:ascii="Calibri" w:eastAsia="Calibri" w:hAnsi="Calibri" w:cs="Calibri"/>
        </w:rPr>
      </w:pPr>
      <w:r>
        <w:rPr>
          <w:rFonts w:ascii="Calibri" w:eastAsia="Calibri" w:hAnsi="Calibri" w:cs="Calibri"/>
        </w:rPr>
        <w:t>Develop computational pipeline to implement these changes, the original ‘raw’ CDP export file will remain unchanged.</w:t>
      </w:r>
    </w:p>
    <w:p w14:paraId="48A771C0" w14:textId="77777777" w:rsidR="00616BFB" w:rsidRDefault="00000000">
      <w:pPr>
        <w:numPr>
          <w:ilvl w:val="3"/>
          <w:numId w:val="9"/>
        </w:numPr>
        <w:rPr>
          <w:rFonts w:ascii="Calibri" w:eastAsia="Calibri" w:hAnsi="Calibri" w:cs="Calibri"/>
        </w:rPr>
      </w:pPr>
      <w:r>
        <w:rPr>
          <w:rFonts w:ascii="Calibri" w:eastAsia="Calibri" w:hAnsi="Calibri" w:cs="Calibri"/>
        </w:rPr>
        <w:t>Document changes and key variables for analysis.</w:t>
      </w:r>
    </w:p>
    <w:p w14:paraId="5AC3B62E" w14:textId="77777777" w:rsidR="00616BFB" w:rsidRDefault="00000000">
      <w:pPr>
        <w:numPr>
          <w:ilvl w:val="2"/>
          <w:numId w:val="9"/>
        </w:numPr>
        <w:rPr>
          <w:rFonts w:ascii="Calibri" w:eastAsia="Calibri" w:hAnsi="Calibri" w:cs="Calibri"/>
        </w:rPr>
      </w:pPr>
      <w:r>
        <w:rPr>
          <w:rFonts w:ascii="Calibri" w:eastAsia="Calibri" w:hAnsi="Calibri" w:cs="Calibri"/>
        </w:rPr>
        <w:t xml:space="preserve">The new derived variable names should </w:t>
      </w:r>
      <w:proofErr w:type="gramStart"/>
      <w:r>
        <w:rPr>
          <w:rFonts w:ascii="Calibri" w:eastAsia="Calibri" w:hAnsi="Calibri" w:cs="Calibri"/>
        </w:rPr>
        <w:t>be used</w:t>
      </w:r>
      <w:proofErr w:type="gramEnd"/>
      <w:r>
        <w:rPr>
          <w:rFonts w:ascii="Calibri" w:eastAsia="Calibri" w:hAnsi="Calibri" w:cs="Calibri"/>
        </w:rPr>
        <w:t xml:space="preserve"> in i2b2 for ease of use.</w:t>
      </w:r>
    </w:p>
    <w:p w14:paraId="2130DDFA" w14:textId="77777777" w:rsidR="00616BFB" w:rsidRDefault="00000000">
      <w:pPr>
        <w:numPr>
          <w:ilvl w:val="2"/>
          <w:numId w:val="9"/>
        </w:numPr>
        <w:rPr>
          <w:rFonts w:ascii="Calibri" w:eastAsia="Calibri" w:hAnsi="Calibri" w:cs="Calibri"/>
        </w:rPr>
      </w:pPr>
      <w:r>
        <w:rPr>
          <w:rFonts w:ascii="Calibri" w:eastAsia="Calibri" w:hAnsi="Calibri" w:cs="Calibri"/>
        </w:rPr>
        <w:t xml:space="preserve">Creating a shared library of analysis scripts would be helpful to prevent redundant work and should </w:t>
      </w:r>
      <w:proofErr w:type="gramStart"/>
      <w:r>
        <w:rPr>
          <w:rFonts w:ascii="Calibri" w:eastAsia="Calibri" w:hAnsi="Calibri" w:cs="Calibri"/>
        </w:rPr>
        <w:t>be discussed</w:t>
      </w:r>
      <w:proofErr w:type="gramEnd"/>
      <w:r>
        <w:rPr>
          <w:rFonts w:ascii="Calibri" w:eastAsia="Calibri" w:hAnsi="Calibri" w:cs="Calibri"/>
        </w:rPr>
        <w:t xml:space="preserve"> further. In particular, standardized scripts to generate tables which will </w:t>
      </w:r>
      <w:proofErr w:type="gramStart"/>
      <w:r>
        <w:rPr>
          <w:rFonts w:ascii="Calibri" w:eastAsia="Calibri" w:hAnsi="Calibri" w:cs="Calibri"/>
        </w:rPr>
        <w:t>be used</w:t>
      </w:r>
      <w:proofErr w:type="gramEnd"/>
      <w:r>
        <w:rPr>
          <w:rFonts w:ascii="Calibri" w:eastAsia="Calibri" w:hAnsi="Calibri" w:cs="Calibri"/>
        </w:rPr>
        <w:t xml:space="preserve"> by multiple manuscripts (ex. demographics) would be helpful.</w:t>
      </w:r>
    </w:p>
    <w:p w14:paraId="6AC07C6F" w14:textId="77777777" w:rsidR="00616BFB" w:rsidRDefault="00000000">
      <w:pPr>
        <w:numPr>
          <w:ilvl w:val="2"/>
          <w:numId w:val="9"/>
        </w:numPr>
        <w:rPr>
          <w:rFonts w:ascii="Calibri" w:eastAsia="Calibri" w:hAnsi="Calibri" w:cs="Calibri"/>
        </w:rPr>
      </w:pPr>
      <w:r>
        <w:rPr>
          <w:rFonts w:ascii="Calibri" w:eastAsia="Calibri" w:hAnsi="Calibri" w:cs="Calibri"/>
        </w:rPr>
        <w:t xml:space="preserve">Documentation of user requirements for the </w:t>
      </w:r>
      <w:proofErr w:type="gramStart"/>
      <w:r>
        <w:rPr>
          <w:rFonts w:ascii="Calibri" w:eastAsia="Calibri" w:hAnsi="Calibri" w:cs="Calibri"/>
        </w:rPr>
        <w:t>initial</w:t>
      </w:r>
      <w:proofErr w:type="gramEnd"/>
      <w:r>
        <w:rPr>
          <w:rFonts w:ascii="Calibri" w:eastAsia="Calibri" w:hAnsi="Calibri" w:cs="Calibri"/>
        </w:rPr>
        <w:t xml:space="preserve"> data collection (R</w:t>
      </w:r>
      <w:r>
        <w:rPr>
          <w:rFonts w:ascii="Calibri" w:eastAsia="Calibri" w:hAnsi="Calibri" w:cs="Calibri"/>
          <w:vertAlign w:val="superscript"/>
        </w:rPr>
        <w:t>4</w:t>
      </w:r>
      <w:r>
        <w:rPr>
          <w:rFonts w:ascii="Calibri" w:eastAsia="Calibri" w:hAnsi="Calibri" w:cs="Calibri"/>
        </w:rPr>
        <w:t xml:space="preserve"> Portal) would be helpful in future rounds of eMERGE.</w:t>
      </w:r>
    </w:p>
    <w:p w14:paraId="7572AC80" w14:textId="77777777" w:rsidR="00616BFB" w:rsidRDefault="00000000">
      <w:pPr>
        <w:numPr>
          <w:ilvl w:val="2"/>
          <w:numId w:val="9"/>
        </w:numPr>
        <w:rPr>
          <w:rFonts w:ascii="Calibri" w:eastAsia="Calibri" w:hAnsi="Calibri" w:cs="Calibri"/>
        </w:rPr>
      </w:pPr>
      <w:r>
        <w:rPr>
          <w:rFonts w:ascii="Calibri" w:eastAsia="Calibri" w:hAnsi="Calibri" w:cs="Calibri"/>
        </w:rPr>
        <w:t xml:space="preserve">Partitioning the data into what can </w:t>
      </w:r>
      <w:proofErr w:type="gramStart"/>
      <w:r>
        <w:rPr>
          <w:rFonts w:ascii="Calibri" w:eastAsia="Calibri" w:hAnsi="Calibri" w:cs="Calibri"/>
        </w:rPr>
        <w:t>be standardized</w:t>
      </w:r>
      <w:proofErr w:type="gramEnd"/>
      <w:r>
        <w:rPr>
          <w:rFonts w:ascii="Calibri" w:eastAsia="Calibri" w:hAnsi="Calibri" w:cs="Calibri"/>
        </w:rPr>
        <w:t xml:space="preserve"> versus not and the ontologies that can be used could be helpful. There is ongoing work in AnVIL to map data onto standards.</w:t>
      </w:r>
    </w:p>
    <w:p w14:paraId="4B50A635" w14:textId="77777777" w:rsidR="00616BFB" w:rsidRDefault="00000000">
      <w:pPr>
        <w:numPr>
          <w:ilvl w:val="2"/>
          <w:numId w:val="9"/>
        </w:numPr>
        <w:rPr>
          <w:rFonts w:ascii="Calibri" w:eastAsia="Calibri" w:hAnsi="Calibri" w:cs="Calibri"/>
        </w:rPr>
      </w:pPr>
      <w:r>
        <w:rPr>
          <w:rFonts w:ascii="Calibri" w:eastAsia="Calibri" w:hAnsi="Calibri" w:cs="Calibri"/>
        </w:rPr>
        <w:t xml:space="preserve">Ideally, the analysis-ready dataset will be utilized for </w:t>
      </w:r>
      <w:proofErr w:type="gramStart"/>
      <w:r>
        <w:rPr>
          <w:rFonts w:ascii="Calibri" w:eastAsia="Calibri" w:hAnsi="Calibri" w:cs="Calibri"/>
        </w:rPr>
        <w:t>analysis</w:t>
      </w:r>
      <w:proofErr w:type="gramEnd"/>
      <w:r>
        <w:rPr>
          <w:rFonts w:ascii="Calibri" w:eastAsia="Calibri" w:hAnsi="Calibri" w:cs="Calibri"/>
        </w:rPr>
        <w:t xml:space="preserve"> but the raw export of the CDP will always be available on AnVIL as well. The raw export of the CDP data is already available on AnVIL.</w:t>
      </w:r>
    </w:p>
    <w:p w14:paraId="700514E5" w14:textId="7855FE20" w:rsidR="00616BFB" w:rsidRDefault="00000000">
      <w:pPr>
        <w:numPr>
          <w:ilvl w:val="0"/>
          <w:numId w:val="9"/>
        </w:numPr>
        <w:rPr>
          <w:rFonts w:ascii="Calibri" w:eastAsia="Calibri" w:hAnsi="Calibri" w:cs="Calibri"/>
          <w:b/>
        </w:rPr>
      </w:pPr>
      <w:bookmarkStart w:id="5" w:name="6das8efpdbt" w:colFirst="0" w:colLast="0"/>
      <w:bookmarkEnd w:id="5"/>
      <w:r>
        <w:rPr>
          <w:rFonts w:ascii="Calibri" w:eastAsia="Calibri" w:hAnsi="Calibri" w:cs="Calibri"/>
          <w:b/>
        </w:rPr>
        <w:t xml:space="preserve">Panel: GIRA EHR Data | Josh Peterson (CC) </w:t>
      </w:r>
    </w:p>
    <w:p w14:paraId="0DFF86A3" w14:textId="77777777" w:rsidR="00616BFB" w:rsidRDefault="00000000">
      <w:pPr>
        <w:numPr>
          <w:ilvl w:val="1"/>
          <w:numId w:val="9"/>
        </w:numPr>
        <w:rPr>
          <w:rFonts w:ascii="Calibri" w:eastAsia="Calibri" w:hAnsi="Calibri" w:cs="Calibri"/>
        </w:rPr>
      </w:pPr>
      <w:r>
        <w:rPr>
          <w:rFonts w:ascii="Calibri" w:eastAsia="Calibri" w:hAnsi="Calibri" w:cs="Calibri"/>
        </w:rPr>
        <w:lastRenderedPageBreak/>
        <w:t>The goals of the panel are to understand EHR capture mechanisms, approaches, and progress of the QA/QC of the data. Additionally, the goals include identifying barriers to the site and network wide EHR data collection.</w:t>
      </w:r>
    </w:p>
    <w:p w14:paraId="1EDCCEFE" w14:textId="16030B89" w:rsidR="00616BFB" w:rsidRDefault="00000000">
      <w:pPr>
        <w:numPr>
          <w:ilvl w:val="1"/>
          <w:numId w:val="9"/>
        </w:numPr>
        <w:rPr>
          <w:rFonts w:ascii="Calibri" w:eastAsia="Calibri" w:hAnsi="Calibri" w:cs="Calibri"/>
          <w:b/>
        </w:rPr>
      </w:pPr>
      <w:r>
        <w:rPr>
          <w:rFonts w:ascii="Calibri" w:eastAsia="Calibri" w:hAnsi="Calibri" w:cs="Calibri"/>
          <w:b/>
        </w:rPr>
        <w:t xml:space="preserve">Manual Chart Review Findings | Lisa Martin (CCHMC) &amp; Jen Pacheco (NU) </w:t>
      </w:r>
    </w:p>
    <w:p w14:paraId="17FDAD75" w14:textId="77777777" w:rsidR="00616BFB" w:rsidRDefault="00000000">
      <w:pPr>
        <w:numPr>
          <w:ilvl w:val="2"/>
          <w:numId w:val="9"/>
        </w:numPr>
      </w:pPr>
      <w:r>
        <w:rPr>
          <w:rFonts w:ascii="Calibri" w:eastAsia="Calibri" w:hAnsi="Calibri" w:cs="Calibri"/>
        </w:rPr>
        <w:t>The primary goal of chart review is to refine algorithms for extracting data from EHR for outcome analysis, reducing the need for manual data collection.</w:t>
      </w:r>
    </w:p>
    <w:p w14:paraId="79F42A68" w14:textId="77777777" w:rsidR="00616BFB" w:rsidRDefault="00000000">
      <w:pPr>
        <w:numPr>
          <w:ilvl w:val="2"/>
          <w:numId w:val="9"/>
        </w:numPr>
      </w:pPr>
      <w:r>
        <w:rPr>
          <w:rFonts w:ascii="Calibri" w:eastAsia="Calibri" w:hAnsi="Calibri" w:cs="Calibri"/>
        </w:rPr>
        <w:t xml:space="preserve">An iterative process will be used in the analysis: </w:t>
      </w:r>
      <w:proofErr w:type="gramStart"/>
      <w:r>
        <w:rPr>
          <w:rFonts w:ascii="Calibri" w:eastAsia="Calibri" w:hAnsi="Calibri" w:cs="Calibri"/>
        </w:rPr>
        <w:t>initial</w:t>
      </w:r>
      <w:proofErr w:type="gramEnd"/>
      <w:r>
        <w:rPr>
          <w:rFonts w:ascii="Calibri" w:eastAsia="Calibri" w:hAnsi="Calibri" w:cs="Calibri"/>
        </w:rPr>
        <w:t xml:space="preserve"> keyword and algorithm development is followed by chart review, refining algorithms, and incorporating machine learning models for data extraction from encounter notes.</w:t>
      </w:r>
    </w:p>
    <w:p w14:paraId="270BCDDF" w14:textId="77777777" w:rsidR="00616BFB" w:rsidRDefault="00000000">
      <w:pPr>
        <w:numPr>
          <w:ilvl w:val="2"/>
          <w:numId w:val="9"/>
        </w:numPr>
      </w:pPr>
      <w:r>
        <w:rPr>
          <w:rFonts w:ascii="Calibri" w:eastAsia="Calibri" w:hAnsi="Calibri" w:cs="Calibri"/>
        </w:rPr>
        <w:t xml:space="preserve">A beta test </w:t>
      </w:r>
      <w:proofErr w:type="gramStart"/>
      <w:r>
        <w:rPr>
          <w:rFonts w:ascii="Calibri" w:eastAsia="Calibri" w:hAnsi="Calibri" w:cs="Calibri"/>
        </w:rPr>
        <w:t>was conducted</w:t>
      </w:r>
      <w:proofErr w:type="gramEnd"/>
      <w:r>
        <w:rPr>
          <w:rFonts w:ascii="Calibri" w:eastAsia="Calibri" w:hAnsi="Calibri" w:cs="Calibri"/>
        </w:rPr>
        <w:t xml:space="preserve"> across three sites, ensuring representation from pediatric and adult institutions and including one non-Epic site. Following beta test feedback, instructions and forms </w:t>
      </w:r>
      <w:proofErr w:type="gramStart"/>
      <w:r>
        <w:rPr>
          <w:rFonts w:ascii="Calibri" w:eastAsia="Calibri" w:hAnsi="Calibri" w:cs="Calibri"/>
        </w:rPr>
        <w:t>were refined</w:t>
      </w:r>
      <w:proofErr w:type="gramEnd"/>
      <w:r>
        <w:rPr>
          <w:rFonts w:ascii="Calibri" w:eastAsia="Calibri" w:hAnsi="Calibri" w:cs="Calibri"/>
        </w:rPr>
        <w:t xml:space="preserve"> and implemented in R4.</w:t>
      </w:r>
    </w:p>
    <w:p w14:paraId="0AE5A1AE" w14:textId="77777777" w:rsidR="00616BFB" w:rsidRDefault="00000000">
      <w:pPr>
        <w:numPr>
          <w:ilvl w:val="2"/>
          <w:numId w:val="9"/>
        </w:numPr>
        <w:rPr>
          <w:rFonts w:ascii="Calibri" w:eastAsia="Calibri" w:hAnsi="Calibri" w:cs="Calibri"/>
        </w:rPr>
      </w:pPr>
      <w:r>
        <w:rPr>
          <w:rFonts w:ascii="Calibri" w:eastAsia="Calibri" w:hAnsi="Calibri" w:cs="Calibri"/>
        </w:rPr>
        <w:t xml:space="preserve">R4 reports were created and shared to </w:t>
      </w:r>
      <w:proofErr w:type="gramStart"/>
      <w:r>
        <w:rPr>
          <w:rFonts w:ascii="Calibri" w:eastAsia="Calibri" w:hAnsi="Calibri" w:cs="Calibri"/>
        </w:rPr>
        <w:t>assist</w:t>
      </w:r>
      <w:proofErr w:type="gramEnd"/>
      <w:r>
        <w:rPr>
          <w:rFonts w:ascii="Calibri" w:eastAsia="Calibri" w:hAnsi="Calibri" w:cs="Calibri"/>
        </w:rPr>
        <w:t xml:space="preserve"> in selecting a broad range of participants. Subjects had to be active participants with at least six months since their RoR to ensure outcome availability. </w:t>
      </w:r>
      <w:proofErr w:type="gramStart"/>
      <w:r>
        <w:rPr>
          <w:rFonts w:ascii="Calibri" w:eastAsia="Calibri" w:hAnsi="Calibri" w:cs="Calibri"/>
        </w:rPr>
        <w:t>The majority of</w:t>
      </w:r>
      <w:proofErr w:type="gramEnd"/>
      <w:r>
        <w:rPr>
          <w:rFonts w:ascii="Calibri" w:eastAsia="Calibri" w:hAnsi="Calibri" w:cs="Calibri"/>
        </w:rPr>
        <w:t xml:space="preserve"> selected subjects were high-risk individuals, with some non-high-risk participants included as controls. </w:t>
      </w:r>
      <w:proofErr w:type="gramStart"/>
      <w:r>
        <w:rPr>
          <w:rFonts w:ascii="Calibri" w:eastAsia="Calibri" w:hAnsi="Calibri" w:cs="Calibri"/>
        </w:rPr>
        <w:t>Selection</w:t>
      </w:r>
      <w:proofErr w:type="gramEnd"/>
      <w:r>
        <w:rPr>
          <w:rFonts w:ascii="Calibri" w:eastAsia="Calibri" w:hAnsi="Calibri" w:cs="Calibri"/>
        </w:rPr>
        <w:t xml:space="preserve"> included at least one individual per condition and a mix of monogenic and polygenic conditions. Sites </w:t>
      </w:r>
      <w:proofErr w:type="gramStart"/>
      <w:r>
        <w:rPr>
          <w:rFonts w:ascii="Calibri" w:eastAsia="Calibri" w:hAnsi="Calibri" w:cs="Calibri"/>
        </w:rPr>
        <w:t>were encouraged</w:t>
      </w:r>
      <w:proofErr w:type="gramEnd"/>
      <w:r>
        <w:rPr>
          <w:rFonts w:ascii="Calibri" w:eastAsia="Calibri" w:hAnsi="Calibri" w:cs="Calibri"/>
        </w:rPr>
        <w:t xml:space="preserve"> to include subjects who had discussed results with their providers to increase the likelihood of finding relevant EHR data. This </w:t>
      </w:r>
      <w:proofErr w:type="gramStart"/>
      <w:r>
        <w:rPr>
          <w:rFonts w:ascii="Calibri" w:eastAsia="Calibri" w:hAnsi="Calibri" w:cs="Calibri"/>
        </w:rPr>
        <w:t>was selected</w:t>
      </w:r>
      <w:proofErr w:type="gramEnd"/>
      <w:r>
        <w:rPr>
          <w:rFonts w:ascii="Calibri" w:eastAsia="Calibri" w:hAnsi="Calibri" w:cs="Calibri"/>
        </w:rPr>
        <w:t xml:space="preserve"> by using post-RoR variables.</w:t>
      </w:r>
    </w:p>
    <w:p w14:paraId="2678567F" w14:textId="77777777" w:rsidR="00616BFB" w:rsidRDefault="00000000">
      <w:pPr>
        <w:numPr>
          <w:ilvl w:val="2"/>
          <w:numId w:val="9"/>
        </w:numPr>
      </w:pPr>
      <w:r>
        <w:rPr>
          <w:rFonts w:ascii="Calibri" w:eastAsia="Calibri" w:hAnsi="Calibri" w:cs="Calibri"/>
        </w:rPr>
        <w:t xml:space="preserve">As of today, 293 chart reviews have </w:t>
      </w:r>
      <w:proofErr w:type="gramStart"/>
      <w:r>
        <w:rPr>
          <w:rFonts w:ascii="Calibri" w:eastAsia="Calibri" w:hAnsi="Calibri" w:cs="Calibri"/>
        </w:rPr>
        <w:t>been completed</w:t>
      </w:r>
      <w:proofErr w:type="gramEnd"/>
      <w:r>
        <w:rPr>
          <w:rFonts w:ascii="Calibri" w:eastAsia="Calibri" w:hAnsi="Calibri" w:cs="Calibri"/>
        </w:rPr>
        <w:t xml:space="preserve"> across all sites.</w:t>
      </w:r>
    </w:p>
    <w:p w14:paraId="719B0825" w14:textId="77777777" w:rsidR="00616BFB" w:rsidRDefault="00000000">
      <w:pPr>
        <w:numPr>
          <w:ilvl w:val="2"/>
          <w:numId w:val="9"/>
        </w:numPr>
        <w:rPr>
          <w:rFonts w:ascii="Calibri" w:eastAsia="Calibri" w:hAnsi="Calibri" w:cs="Calibri"/>
        </w:rPr>
      </w:pPr>
      <w:r>
        <w:rPr>
          <w:rFonts w:ascii="Calibri" w:eastAsia="Calibri" w:hAnsi="Calibri" w:cs="Calibri"/>
        </w:rPr>
        <w:t xml:space="preserve">The chart review process examined not only outpatient </w:t>
      </w:r>
      <w:proofErr w:type="gramStart"/>
      <w:r>
        <w:rPr>
          <w:rFonts w:ascii="Calibri" w:eastAsia="Calibri" w:hAnsi="Calibri" w:cs="Calibri"/>
        </w:rPr>
        <w:t>encounters, but</w:t>
      </w:r>
      <w:proofErr w:type="gramEnd"/>
      <w:r>
        <w:rPr>
          <w:rFonts w:ascii="Calibri" w:eastAsia="Calibri" w:hAnsi="Calibri" w:cs="Calibri"/>
        </w:rPr>
        <w:t xml:space="preserve"> included MyChart messages and phone encounters.</w:t>
      </w:r>
    </w:p>
    <w:p w14:paraId="6394749E" w14:textId="77777777" w:rsidR="00616BFB" w:rsidRDefault="00000000">
      <w:pPr>
        <w:numPr>
          <w:ilvl w:val="2"/>
          <w:numId w:val="9"/>
        </w:numPr>
        <w:rPr>
          <w:rFonts w:ascii="Calibri" w:eastAsia="Calibri" w:hAnsi="Calibri" w:cs="Calibri"/>
        </w:rPr>
      </w:pPr>
      <w:r>
        <w:rPr>
          <w:rFonts w:ascii="Calibri" w:eastAsia="Calibri" w:hAnsi="Calibri" w:cs="Calibri"/>
        </w:rPr>
        <w:t>Of the 243 subjects fully reviewed so far:</w:t>
      </w:r>
    </w:p>
    <w:p w14:paraId="514AB0EE" w14:textId="77777777" w:rsidR="00616BFB" w:rsidRDefault="00000000">
      <w:pPr>
        <w:numPr>
          <w:ilvl w:val="3"/>
          <w:numId w:val="9"/>
        </w:numPr>
        <w:rPr>
          <w:rFonts w:ascii="Calibri" w:eastAsia="Calibri" w:hAnsi="Calibri" w:cs="Calibri"/>
        </w:rPr>
      </w:pPr>
      <w:proofErr w:type="gramStart"/>
      <w:r>
        <w:rPr>
          <w:rFonts w:ascii="Calibri" w:eastAsia="Calibri" w:hAnsi="Calibri" w:cs="Calibri"/>
        </w:rPr>
        <w:t>70%</w:t>
      </w:r>
      <w:proofErr w:type="gramEnd"/>
      <w:r>
        <w:rPr>
          <w:rFonts w:ascii="Calibri" w:eastAsia="Calibri" w:hAnsi="Calibri" w:cs="Calibri"/>
        </w:rPr>
        <w:t xml:space="preserve"> had at least one order, encounter, or referral recorded in the EHR.</w:t>
      </w:r>
    </w:p>
    <w:p w14:paraId="39728B01" w14:textId="77777777" w:rsidR="00616BFB" w:rsidRDefault="00000000">
      <w:pPr>
        <w:numPr>
          <w:ilvl w:val="3"/>
          <w:numId w:val="9"/>
        </w:numPr>
        <w:rPr>
          <w:rFonts w:ascii="Calibri" w:eastAsia="Calibri" w:hAnsi="Calibri" w:cs="Calibri"/>
        </w:rPr>
      </w:pPr>
      <w:proofErr w:type="gramStart"/>
      <w:r>
        <w:rPr>
          <w:rFonts w:ascii="Calibri" w:eastAsia="Calibri" w:hAnsi="Calibri" w:cs="Calibri"/>
        </w:rPr>
        <w:t>28%</w:t>
      </w:r>
      <w:proofErr w:type="gramEnd"/>
      <w:r>
        <w:rPr>
          <w:rFonts w:ascii="Calibri" w:eastAsia="Calibri" w:hAnsi="Calibri" w:cs="Calibri"/>
        </w:rPr>
        <w:t xml:space="preserve"> had a direct mention of the GIRA in their EHR records.</w:t>
      </w:r>
    </w:p>
    <w:p w14:paraId="7A4B7875" w14:textId="77777777" w:rsidR="00616BFB" w:rsidRDefault="00000000">
      <w:pPr>
        <w:numPr>
          <w:ilvl w:val="4"/>
          <w:numId w:val="9"/>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 QA/QC Task Force will break down the count and percentages of participants in the manual chart review who had the GIRA mentioned in their EHR by risk status.</w:t>
      </w:r>
    </w:p>
    <w:p w14:paraId="3C590B34" w14:textId="77777777" w:rsidR="00616BFB" w:rsidRDefault="00000000">
      <w:pPr>
        <w:numPr>
          <w:ilvl w:val="2"/>
          <w:numId w:val="9"/>
        </w:numPr>
      </w:pPr>
      <w:r>
        <w:rPr>
          <w:rFonts w:ascii="Calibri" w:eastAsia="Calibri" w:hAnsi="Calibri" w:cs="Calibri"/>
        </w:rPr>
        <w:t>The average number of orders per subject was two, though there were variations by condition.</w:t>
      </w:r>
    </w:p>
    <w:p w14:paraId="3F0F968B" w14:textId="77777777" w:rsidR="00616BFB" w:rsidRDefault="00000000">
      <w:pPr>
        <w:numPr>
          <w:ilvl w:val="2"/>
          <w:numId w:val="9"/>
        </w:numPr>
      </w:pPr>
      <w:r>
        <w:rPr>
          <w:rFonts w:ascii="Calibri" w:eastAsia="Calibri" w:hAnsi="Calibri" w:cs="Calibri"/>
        </w:rPr>
        <w:t xml:space="preserve">Referrals were present for many conditions but </w:t>
      </w:r>
      <w:proofErr w:type="gramStart"/>
      <w:r>
        <w:rPr>
          <w:rFonts w:ascii="Calibri" w:eastAsia="Calibri" w:hAnsi="Calibri" w:cs="Calibri"/>
        </w:rPr>
        <w:t>were not expected</w:t>
      </w:r>
      <w:proofErr w:type="gramEnd"/>
      <w:r>
        <w:rPr>
          <w:rFonts w:ascii="Calibri" w:eastAsia="Calibri" w:hAnsi="Calibri" w:cs="Calibri"/>
        </w:rPr>
        <w:t xml:space="preserve"> for all.</w:t>
      </w:r>
    </w:p>
    <w:p w14:paraId="540F255E" w14:textId="77777777" w:rsidR="00616BFB" w:rsidRDefault="00000000">
      <w:pPr>
        <w:numPr>
          <w:ilvl w:val="2"/>
          <w:numId w:val="9"/>
        </w:numPr>
      </w:pPr>
      <w:r>
        <w:rPr>
          <w:rFonts w:ascii="Calibri" w:eastAsia="Calibri" w:hAnsi="Calibri" w:cs="Calibri"/>
        </w:rPr>
        <w:t xml:space="preserve">Reviewers </w:t>
      </w:r>
      <w:proofErr w:type="gramStart"/>
      <w:r>
        <w:rPr>
          <w:rFonts w:ascii="Calibri" w:eastAsia="Calibri" w:hAnsi="Calibri" w:cs="Calibri"/>
        </w:rPr>
        <w:t>were instructed</w:t>
      </w:r>
      <w:proofErr w:type="gramEnd"/>
      <w:r>
        <w:rPr>
          <w:rFonts w:ascii="Calibri" w:eastAsia="Calibri" w:hAnsi="Calibri" w:cs="Calibri"/>
        </w:rPr>
        <w:t xml:space="preserve"> to focus on encounters, referrals, and orders related to the condition of interest (e.g., oncology for breast cancer) and limit searches to two years before the RoR.</w:t>
      </w:r>
    </w:p>
    <w:p w14:paraId="64195CF1" w14:textId="77777777" w:rsidR="00616BFB" w:rsidRDefault="00000000">
      <w:pPr>
        <w:numPr>
          <w:ilvl w:val="2"/>
          <w:numId w:val="9"/>
        </w:numPr>
        <w:rPr>
          <w:rFonts w:ascii="Calibri" w:eastAsia="Calibri" w:hAnsi="Calibri" w:cs="Calibri"/>
        </w:rPr>
      </w:pPr>
      <w:r>
        <w:rPr>
          <w:rFonts w:ascii="Calibri" w:eastAsia="Calibri" w:hAnsi="Calibri" w:cs="Calibri"/>
        </w:rPr>
        <w:t xml:space="preserve">The next step is to examine the variables of interest further, specifically where items </w:t>
      </w:r>
      <w:proofErr w:type="gramStart"/>
      <w:r>
        <w:rPr>
          <w:rFonts w:ascii="Calibri" w:eastAsia="Calibri" w:hAnsi="Calibri" w:cs="Calibri"/>
        </w:rPr>
        <w:t>were found</w:t>
      </w:r>
      <w:proofErr w:type="gramEnd"/>
      <w:r>
        <w:rPr>
          <w:rFonts w:ascii="Calibri" w:eastAsia="Calibri" w:hAnsi="Calibri" w:cs="Calibri"/>
        </w:rPr>
        <w:t>, how they were coded and with which codes, and what keywords were found.</w:t>
      </w:r>
    </w:p>
    <w:p w14:paraId="3C0F6291" w14:textId="77777777" w:rsidR="00616BFB" w:rsidRDefault="00000000">
      <w:pPr>
        <w:numPr>
          <w:ilvl w:val="2"/>
          <w:numId w:val="9"/>
        </w:numPr>
        <w:rPr>
          <w:rFonts w:ascii="Calibri" w:eastAsia="Calibri" w:hAnsi="Calibri" w:cs="Calibri"/>
        </w:rPr>
      </w:pPr>
      <w:r>
        <w:rPr>
          <w:rFonts w:ascii="Calibri" w:eastAsia="Calibri" w:hAnsi="Calibri" w:cs="Calibri"/>
        </w:rPr>
        <w:t>Variability in EHR systems, even among institutions using Epic, posed challenges in data extraction.</w:t>
      </w:r>
    </w:p>
    <w:p w14:paraId="3545266C" w14:textId="77777777" w:rsidR="00616BFB" w:rsidRDefault="00000000">
      <w:pPr>
        <w:numPr>
          <w:ilvl w:val="2"/>
          <w:numId w:val="9"/>
        </w:numPr>
        <w:rPr>
          <w:rFonts w:ascii="Calibri" w:eastAsia="Calibri" w:hAnsi="Calibri" w:cs="Calibri"/>
        </w:rPr>
      </w:pPr>
      <w:r>
        <w:rPr>
          <w:rFonts w:ascii="Calibri" w:eastAsia="Calibri" w:hAnsi="Calibri" w:cs="Calibri"/>
        </w:rPr>
        <w:lastRenderedPageBreak/>
        <w:t xml:space="preserve">Subjects may receive healthcare outside the healthcare system. Sites had different policies </w:t>
      </w:r>
      <w:proofErr w:type="gramStart"/>
      <w:r>
        <w:rPr>
          <w:rFonts w:ascii="Calibri" w:eastAsia="Calibri" w:hAnsi="Calibri" w:cs="Calibri"/>
        </w:rPr>
        <w:t>regarding</w:t>
      </w:r>
      <w:proofErr w:type="gramEnd"/>
      <w:r>
        <w:rPr>
          <w:rFonts w:ascii="Calibri" w:eastAsia="Calibri" w:hAnsi="Calibri" w:cs="Calibri"/>
        </w:rPr>
        <w:t xml:space="preserve"> data access, such as restrictions on querying "Care Everywhere" data.</w:t>
      </w:r>
    </w:p>
    <w:p w14:paraId="38DFDD98" w14:textId="77777777" w:rsidR="00616BFB" w:rsidRDefault="00000000">
      <w:pPr>
        <w:numPr>
          <w:ilvl w:val="2"/>
          <w:numId w:val="9"/>
        </w:numPr>
      </w:pPr>
      <w:r>
        <w:rPr>
          <w:rFonts w:ascii="Calibri" w:eastAsia="Calibri" w:hAnsi="Calibri" w:cs="Calibri"/>
        </w:rPr>
        <w:t>Differences in how providers document conditions in problem lists and encounter notes led to inconsistencies in manual review.</w:t>
      </w:r>
    </w:p>
    <w:p w14:paraId="7F44DA52" w14:textId="77777777" w:rsidR="00616BFB" w:rsidRDefault="00000000">
      <w:pPr>
        <w:numPr>
          <w:ilvl w:val="2"/>
          <w:numId w:val="9"/>
        </w:numPr>
      </w:pPr>
      <w:r>
        <w:rPr>
          <w:rFonts w:ascii="Calibri" w:eastAsia="Calibri" w:hAnsi="Calibri" w:cs="Calibri"/>
        </w:rPr>
        <w:t>Some sites lacked sufficient resources for inter-rater reliability testing, limiting consistency checks.</w:t>
      </w:r>
    </w:p>
    <w:p w14:paraId="0F786E48" w14:textId="77777777" w:rsidR="00616BFB" w:rsidRDefault="00000000">
      <w:pPr>
        <w:numPr>
          <w:ilvl w:val="2"/>
          <w:numId w:val="9"/>
        </w:numPr>
      </w:pPr>
      <w:r>
        <w:rPr>
          <w:rFonts w:ascii="Calibri" w:eastAsia="Calibri" w:hAnsi="Calibri" w:cs="Calibri"/>
        </w:rPr>
        <w:t xml:space="preserve">Lists of relevant ICD and CPT codes provided </w:t>
      </w:r>
      <w:proofErr w:type="gramStart"/>
      <w:r>
        <w:rPr>
          <w:rFonts w:ascii="Calibri" w:eastAsia="Calibri" w:hAnsi="Calibri" w:cs="Calibri"/>
        </w:rPr>
        <w:t>were found</w:t>
      </w:r>
      <w:proofErr w:type="gramEnd"/>
      <w:r>
        <w:rPr>
          <w:rFonts w:ascii="Calibri" w:eastAsia="Calibri" w:hAnsi="Calibri" w:cs="Calibri"/>
        </w:rPr>
        <w:t xml:space="preserve"> to be incomplete, requiring real-time adjustments during the review process. The forms and instructions asked reviewers to record codes found if the code </w:t>
      </w:r>
      <w:proofErr w:type="gramStart"/>
      <w:r>
        <w:rPr>
          <w:rFonts w:ascii="Calibri" w:eastAsia="Calibri" w:hAnsi="Calibri" w:cs="Calibri"/>
        </w:rPr>
        <w:t>was not listed</w:t>
      </w:r>
      <w:proofErr w:type="gramEnd"/>
      <w:r>
        <w:rPr>
          <w:rFonts w:ascii="Calibri" w:eastAsia="Calibri" w:hAnsi="Calibri" w:cs="Calibri"/>
        </w:rPr>
        <w:t>.</w:t>
      </w:r>
    </w:p>
    <w:p w14:paraId="1A2B889D" w14:textId="77777777" w:rsidR="00616BFB" w:rsidRDefault="00000000">
      <w:pPr>
        <w:numPr>
          <w:ilvl w:val="2"/>
          <w:numId w:val="9"/>
        </w:numPr>
        <w:rPr>
          <w:rFonts w:ascii="Calibri" w:eastAsia="Calibri" w:hAnsi="Calibri" w:cs="Calibri"/>
        </w:rPr>
      </w:pPr>
      <w:r>
        <w:rPr>
          <w:rFonts w:ascii="Calibri" w:eastAsia="Calibri" w:hAnsi="Calibri" w:cs="Calibri"/>
        </w:rPr>
        <w:t>Lessons learned include that some sites were returning Invitae positive results prior to GIRA RoR, that it was difficult to distinguish between routine screening and testing due to GIRA findings, and that some sites add diagnosis codes to problem lists.</w:t>
      </w:r>
    </w:p>
    <w:p w14:paraId="1324BB51" w14:textId="77777777" w:rsidR="00616BFB" w:rsidRDefault="00000000">
      <w:pPr>
        <w:numPr>
          <w:ilvl w:val="2"/>
          <w:numId w:val="9"/>
        </w:numPr>
        <w:rPr>
          <w:rFonts w:ascii="Calibri" w:eastAsia="Calibri" w:hAnsi="Calibri" w:cs="Calibri"/>
        </w:rPr>
      </w:pPr>
      <w:r>
        <w:rPr>
          <w:rFonts w:ascii="Calibri" w:eastAsia="Calibri" w:hAnsi="Calibri" w:cs="Calibri"/>
        </w:rPr>
        <w:t xml:space="preserve">The next step is to compare the results to the EHR data pulls. Comparisons must </w:t>
      </w:r>
      <w:proofErr w:type="gramStart"/>
      <w:r>
        <w:rPr>
          <w:rFonts w:ascii="Calibri" w:eastAsia="Calibri" w:hAnsi="Calibri" w:cs="Calibri"/>
        </w:rPr>
        <w:t>be done</w:t>
      </w:r>
      <w:proofErr w:type="gramEnd"/>
      <w:r>
        <w:rPr>
          <w:rFonts w:ascii="Calibri" w:eastAsia="Calibri" w:hAnsi="Calibri" w:cs="Calibri"/>
        </w:rPr>
        <w:t xml:space="preserve"> using the same timeline, with pulls based on either the last encounter or the order date recorded during chart review for each subject.</w:t>
      </w:r>
    </w:p>
    <w:p w14:paraId="0332C275" w14:textId="77777777" w:rsidR="00616BFB" w:rsidRDefault="00000000">
      <w:pPr>
        <w:numPr>
          <w:ilvl w:val="2"/>
          <w:numId w:val="9"/>
        </w:numPr>
        <w:rPr>
          <w:rFonts w:ascii="Calibri" w:eastAsia="Calibri" w:hAnsi="Calibri" w:cs="Calibri"/>
        </w:rPr>
      </w:pPr>
      <w:r>
        <w:rPr>
          <w:rFonts w:ascii="Calibri" w:eastAsia="Calibri" w:hAnsi="Calibri" w:cs="Calibri"/>
        </w:rPr>
        <w:t xml:space="preserve">For discrete data (e.g., checkboxes, yes/no), export must </w:t>
      </w:r>
      <w:proofErr w:type="gramStart"/>
      <w:r>
        <w:rPr>
          <w:rFonts w:ascii="Calibri" w:eastAsia="Calibri" w:hAnsi="Calibri" w:cs="Calibri"/>
        </w:rPr>
        <w:t>be done</w:t>
      </w:r>
      <w:proofErr w:type="gramEnd"/>
      <w:r>
        <w:rPr>
          <w:rFonts w:ascii="Calibri" w:eastAsia="Calibri" w:hAnsi="Calibri" w:cs="Calibri"/>
        </w:rPr>
        <w:t xml:space="preserve"> in a way that is easily comparable to the EHR data on a 1:1 basis. For free text, each site </w:t>
      </w:r>
      <w:proofErr w:type="gramStart"/>
      <w:r>
        <w:rPr>
          <w:rFonts w:ascii="Calibri" w:eastAsia="Calibri" w:hAnsi="Calibri" w:cs="Calibri"/>
        </w:rPr>
        <w:t>is responsible for</w:t>
      </w:r>
      <w:proofErr w:type="gramEnd"/>
      <w:r>
        <w:rPr>
          <w:rFonts w:ascii="Calibri" w:eastAsia="Calibri" w:hAnsi="Calibri" w:cs="Calibri"/>
        </w:rPr>
        <w:t xml:space="preserve"> extracting the data.</w:t>
      </w:r>
    </w:p>
    <w:p w14:paraId="4D5AC68A" w14:textId="77777777" w:rsidR="00616BFB" w:rsidRDefault="00000000">
      <w:pPr>
        <w:numPr>
          <w:ilvl w:val="2"/>
          <w:numId w:val="9"/>
        </w:numPr>
        <w:rPr>
          <w:rFonts w:ascii="Calibri" w:eastAsia="Calibri" w:hAnsi="Calibri" w:cs="Calibri"/>
        </w:rPr>
      </w:pPr>
      <w:r>
        <w:rPr>
          <w:rFonts w:ascii="Calibri" w:eastAsia="Calibri" w:hAnsi="Calibri" w:cs="Calibri"/>
        </w:rPr>
        <w:t xml:space="preserve">The comparison process will start with a pilot comparison, reviewing data from only </w:t>
      </w:r>
      <w:proofErr w:type="gramStart"/>
      <w:r>
        <w:rPr>
          <w:rFonts w:ascii="Calibri" w:eastAsia="Calibri" w:hAnsi="Calibri" w:cs="Calibri"/>
        </w:rPr>
        <w:t>10</w:t>
      </w:r>
      <w:proofErr w:type="gramEnd"/>
      <w:r>
        <w:rPr>
          <w:rFonts w:ascii="Calibri" w:eastAsia="Calibri" w:hAnsi="Calibri" w:cs="Calibri"/>
        </w:rPr>
        <w:t xml:space="preserve"> sites. Sites will </w:t>
      </w:r>
      <w:proofErr w:type="gramStart"/>
      <w:r>
        <w:rPr>
          <w:rFonts w:ascii="Calibri" w:eastAsia="Calibri" w:hAnsi="Calibri" w:cs="Calibri"/>
        </w:rPr>
        <w:t>be responsible for</w:t>
      </w:r>
      <w:proofErr w:type="gramEnd"/>
      <w:r>
        <w:rPr>
          <w:rFonts w:ascii="Calibri" w:eastAsia="Calibri" w:hAnsi="Calibri" w:cs="Calibri"/>
        </w:rPr>
        <w:t xml:space="preserve"> comparing the original data.</w:t>
      </w:r>
    </w:p>
    <w:p w14:paraId="2E7F7347" w14:textId="77777777" w:rsidR="00616BFB" w:rsidRDefault="00000000">
      <w:pPr>
        <w:numPr>
          <w:ilvl w:val="2"/>
          <w:numId w:val="9"/>
        </w:numPr>
        <w:rPr>
          <w:rFonts w:ascii="Calibri" w:eastAsia="Calibri" w:hAnsi="Calibri" w:cs="Calibri"/>
        </w:rPr>
      </w:pPr>
      <w:r>
        <w:rPr>
          <w:rFonts w:ascii="Calibri" w:eastAsia="Calibri" w:hAnsi="Calibri" w:cs="Calibri"/>
        </w:rPr>
        <w:t xml:space="preserve">EHR algorithms would </w:t>
      </w:r>
      <w:proofErr w:type="gramStart"/>
      <w:r>
        <w:rPr>
          <w:rFonts w:ascii="Calibri" w:eastAsia="Calibri" w:hAnsi="Calibri" w:cs="Calibri"/>
        </w:rPr>
        <w:t>be updated</w:t>
      </w:r>
      <w:proofErr w:type="gramEnd"/>
      <w:r>
        <w:rPr>
          <w:rFonts w:ascii="Calibri" w:eastAsia="Calibri" w:hAnsi="Calibri" w:cs="Calibri"/>
        </w:rPr>
        <w:t xml:space="preserve"> based on the pilot review. The full comparison would </w:t>
      </w:r>
      <w:proofErr w:type="gramStart"/>
      <w:r>
        <w:rPr>
          <w:rFonts w:ascii="Calibri" w:eastAsia="Calibri" w:hAnsi="Calibri" w:cs="Calibri"/>
        </w:rPr>
        <w:t>be conducted</w:t>
      </w:r>
      <w:proofErr w:type="gramEnd"/>
      <w:r>
        <w:rPr>
          <w:rFonts w:ascii="Calibri" w:eastAsia="Calibri" w:hAnsi="Calibri" w:cs="Calibri"/>
        </w:rPr>
        <w:t xml:space="preserve"> following the pilot. The algorithms and keyword lists would </w:t>
      </w:r>
      <w:proofErr w:type="gramStart"/>
      <w:r>
        <w:rPr>
          <w:rFonts w:ascii="Calibri" w:eastAsia="Calibri" w:hAnsi="Calibri" w:cs="Calibri"/>
        </w:rPr>
        <w:t>be updated</w:t>
      </w:r>
      <w:proofErr w:type="gramEnd"/>
      <w:r>
        <w:rPr>
          <w:rFonts w:ascii="Calibri" w:eastAsia="Calibri" w:hAnsi="Calibri" w:cs="Calibri"/>
        </w:rPr>
        <w:t xml:space="preserve"> again using the full comparison results.</w:t>
      </w:r>
    </w:p>
    <w:p w14:paraId="6A763EC9" w14:textId="77777777" w:rsidR="00616BFB" w:rsidRDefault="00000000">
      <w:pPr>
        <w:numPr>
          <w:ilvl w:val="2"/>
          <w:numId w:val="9"/>
        </w:numPr>
        <w:rPr>
          <w:rFonts w:ascii="Calibri" w:eastAsia="Calibri" w:hAnsi="Calibri" w:cs="Calibri"/>
        </w:rPr>
      </w:pPr>
      <w:r>
        <w:rPr>
          <w:rFonts w:ascii="Calibri" w:eastAsia="Calibri" w:hAnsi="Calibri" w:cs="Calibri"/>
        </w:rPr>
        <w:t xml:space="preserve">There was a question about whether reviewers should have access to Care Everywhere data. If sites had backend access, they could query Care Everywhere, but some sites, like NU, could not. MGB </w:t>
      </w:r>
      <w:proofErr w:type="gramStart"/>
      <w:r>
        <w:rPr>
          <w:rFonts w:ascii="Calibri" w:eastAsia="Calibri" w:hAnsi="Calibri" w:cs="Calibri"/>
        </w:rPr>
        <w:t>is not allowed</w:t>
      </w:r>
      <w:proofErr w:type="gramEnd"/>
      <w:r>
        <w:rPr>
          <w:rFonts w:ascii="Calibri" w:eastAsia="Calibri" w:hAnsi="Calibri" w:cs="Calibri"/>
        </w:rPr>
        <w:t xml:space="preserve"> to use Care Everywhere data for research purposes for unconsented patients.</w:t>
      </w:r>
    </w:p>
    <w:p w14:paraId="5553969C" w14:textId="77777777" w:rsidR="00616BFB" w:rsidRDefault="00000000">
      <w:pPr>
        <w:numPr>
          <w:ilvl w:val="2"/>
          <w:numId w:val="9"/>
        </w:numPr>
        <w:rPr>
          <w:rFonts w:ascii="Calibri" w:eastAsia="Calibri" w:hAnsi="Calibri" w:cs="Calibri"/>
        </w:rPr>
      </w:pPr>
      <w:r>
        <w:rPr>
          <w:rFonts w:ascii="Calibri" w:eastAsia="Calibri" w:hAnsi="Calibri" w:cs="Calibri"/>
        </w:rPr>
        <w:t xml:space="preserve">The manual chart review forms collected what triggered the referral, order, or encounter, and had a question asking specifically if the GIRA </w:t>
      </w:r>
      <w:proofErr w:type="gramStart"/>
      <w:r>
        <w:rPr>
          <w:rFonts w:ascii="Calibri" w:eastAsia="Calibri" w:hAnsi="Calibri" w:cs="Calibri"/>
        </w:rPr>
        <w:t>was mentioned</w:t>
      </w:r>
      <w:proofErr w:type="gramEnd"/>
      <w:r>
        <w:rPr>
          <w:rFonts w:ascii="Calibri" w:eastAsia="Calibri" w:hAnsi="Calibri" w:cs="Calibri"/>
        </w:rPr>
        <w:t>.</w:t>
      </w:r>
    </w:p>
    <w:p w14:paraId="02C5C69A" w14:textId="77777777" w:rsidR="00616BFB" w:rsidRDefault="00000000">
      <w:pPr>
        <w:numPr>
          <w:ilvl w:val="2"/>
          <w:numId w:val="9"/>
        </w:numPr>
        <w:rPr>
          <w:rFonts w:ascii="Calibri" w:eastAsia="Calibri" w:hAnsi="Calibri" w:cs="Calibri"/>
        </w:rPr>
      </w:pPr>
      <w:r>
        <w:rPr>
          <w:rFonts w:ascii="Calibri" w:eastAsia="Calibri" w:hAnsi="Calibri" w:cs="Calibri"/>
        </w:rPr>
        <w:t>Unless the provider explicitly mentioned the GIRA, we do not want to assume the GIRA was a factor in the order, referral, or encounter.</w:t>
      </w:r>
    </w:p>
    <w:p w14:paraId="7860B2F2" w14:textId="0DDE4EA1" w:rsidR="00616BFB" w:rsidRDefault="00000000">
      <w:pPr>
        <w:numPr>
          <w:ilvl w:val="1"/>
          <w:numId w:val="9"/>
        </w:numPr>
        <w:rPr>
          <w:rFonts w:ascii="Calibri" w:eastAsia="Calibri" w:hAnsi="Calibri" w:cs="Calibri"/>
          <w:b/>
        </w:rPr>
      </w:pPr>
      <w:r>
        <w:rPr>
          <w:rFonts w:ascii="Calibri" w:eastAsia="Calibri" w:hAnsi="Calibri" w:cs="Calibri"/>
          <w:b/>
        </w:rPr>
        <w:t xml:space="preserve">EHR data dictionary plan | Wei-Qi Wei (VUMC) &amp; Shawn Murphy (MGB) </w:t>
      </w:r>
    </w:p>
    <w:p w14:paraId="30BDE62D" w14:textId="77777777" w:rsidR="00616BFB" w:rsidRDefault="00000000">
      <w:pPr>
        <w:numPr>
          <w:ilvl w:val="2"/>
          <w:numId w:val="9"/>
        </w:numPr>
        <w:rPr>
          <w:rFonts w:ascii="Calibri" w:eastAsia="Calibri" w:hAnsi="Calibri" w:cs="Calibri"/>
        </w:rPr>
      </w:pPr>
      <w:r>
        <w:rPr>
          <w:rFonts w:ascii="Calibri" w:eastAsia="Calibri" w:hAnsi="Calibri" w:cs="Calibri"/>
        </w:rPr>
        <w:t>Shawn and Wei-Qi presented on the EHR DD plan, focusing on refining methodologies for extracting and validating EHR data while ensuring consistency across all sites.</w:t>
      </w:r>
    </w:p>
    <w:p w14:paraId="00342B49" w14:textId="77777777" w:rsidR="00616BFB" w:rsidRDefault="00000000">
      <w:pPr>
        <w:numPr>
          <w:ilvl w:val="2"/>
          <w:numId w:val="9"/>
        </w:numPr>
        <w:rPr>
          <w:rFonts w:ascii="Calibri" w:eastAsia="Calibri" w:hAnsi="Calibri" w:cs="Calibri"/>
        </w:rPr>
      </w:pPr>
      <w:r>
        <w:rPr>
          <w:rFonts w:ascii="Calibri" w:eastAsia="Calibri" w:hAnsi="Calibri" w:cs="Calibri"/>
        </w:rPr>
        <w:t xml:space="preserve">Some outcomes </w:t>
      </w:r>
      <w:proofErr w:type="gramStart"/>
      <w:r>
        <w:rPr>
          <w:rFonts w:ascii="Calibri" w:eastAsia="Calibri" w:hAnsi="Calibri" w:cs="Calibri"/>
        </w:rPr>
        <w:t>were collected</w:t>
      </w:r>
      <w:proofErr w:type="gramEnd"/>
      <w:r>
        <w:rPr>
          <w:rFonts w:ascii="Calibri" w:eastAsia="Calibri" w:hAnsi="Calibri" w:cs="Calibri"/>
        </w:rPr>
        <w:t xml:space="preserve"> in the surveys, while others need to be collected from the EHR. There are many overlaps as well.</w:t>
      </w:r>
    </w:p>
    <w:p w14:paraId="6C6D4850" w14:textId="77777777" w:rsidR="00616BFB" w:rsidRDefault="00000000">
      <w:pPr>
        <w:numPr>
          <w:ilvl w:val="2"/>
          <w:numId w:val="9"/>
        </w:numPr>
        <w:rPr>
          <w:rFonts w:ascii="Calibri" w:eastAsia="Calibri" w:hAnsi="Calibri" w:cs="Calibri"/>
        </w:rPr>
      </w:pPr>
      <w:r>
        <w:rPr>
          <w:rFonts w:ascii="Calibri" w:eastAsia="Calibri" w:hAnsi="Calibri" w:cs="Calibri"/>
        </w:rPr>
        <w:t xml:space="preserve">It is important to define methodologies and measures to </w:t>
      </w:r>
      <w:proofErr w:type="gramStart"/>
      <w:r>
        <w:rPr>
          <w:rFonts w:ascii="Calibri" w:eastAsia="Calibri" w:hAnsi="Calibri" w:cs="Calibri"/>
        </w:rPr>
        <w:t>be standardized</w:t>
      </w:r>
      <w:proofErr w:type="gramEnd"/>
      <w:r>
        <w:rPr>
          <w:rFonts w:ascii="Calibri" w:eastAsia="Calibri" w:hAnsi="Calibri" w:cs="Calibri"/>
        </w:rPr>
        <w:t xml:space="preserve"> across sites in order. Some sites classify orders differently based on their internal processes. A structured format for defining and </w:t>
      </w:r>
      <w:proofErr w:type="gramStart"/>
      <w:r>
        <w:rPr>
          <w:rFonts w:ascii="Calibri" w:eastAsia="Calibri" w:hAnsi="Calibri" w:cs="Calibri"/>
        </w:rPr>
        <w:t>validating</w:t>
      </w:r>
      <w:proofErr w:type="gramEnd"/>
      <w:r>
        <w:rPr>
          <w:rFonts w:ascii="Calibri" w:eastAsia="Calibri" w:hAnsi="Calibri" w:cs="Calibri"/>
        </w:rPr>
        <w:t xml:space="preserve"> the variables should </w:t>
      </w:r>
      <w:r>
        <w:rPr>
          <w:rFonts w:ascii="Calibri" w:eastAsia="Calibri" w:hAnsi="Calibri" w:cs="Calibri"/>
        </w:rPr>
        <w:lastRenderedPageBreak/>
        <w:t xml:space="preserve">be established prior to the 6-month data pull. Codes used are </w:t>
      </w:r>
      <w:proofErr w:type="gramStart"/>
      <w:r>
        <w:rPr>
          <w:rFonts w:ascii="Calibri" w:eastAsia="Calibri" w:hAnsi="Calibri" w:cs="Calibri"/>
        </w:rPr>
        <w:t>likely different</w:t>
      </w:r>
      <w:proofErr w:type="gramEnd"/>
      <w:r>
        <w:rPr>
          <w:rFonts w:ascii="Calibri" w:eastAsia="Calibri" w:hAnsi="Calibri" w:cs="Calibri"/>
        </w:rPr>
        <w:t xml:space="preserve"> for every EMR, however, the order, procedure, and encounter likely will have a free text associated with it, which can be used to define the code at each site.</w:t>
      </w:r>
    </w:p>
    <w:p w14:paraId="377C1921" w14:textId="77777777" w:rsidR="00616BFB" w:rsidRDefault="00000000">
      <w:pPr>
        <w:numPr>
          <w:ilvl w:val="2"/>
          <w:numId w:val="9"/>
        </w:numPr>
        <w:rPr>
          <w:rFonts w:ascii="Calibri" w:eastAsia="Calibri" w:hAnsi="Calibri" w:cs="Calibri"/>
        </w:rPr>
      </w:pPr>
      <w:r>
        <w:rPr>
          <w:rFonts w:ascii="Calibri" w:eastAsia="Calibri" w:hAnsi="Calibri" w:cs="Calibri"/>
        </w:rPr>
        <w:t xml:space="preserve">It </w:t>
      </w:r>
      <w:proofErr w:type="gramStart"/>
      <w:r>
        <w:rPr>
          <w:rFonts w:ascii="Calibri" w:eastAsia="Calibri" w:hAnsi="Calibri" w:cs="Calibri"/>
        </w:rPr>
        <w:t>was proposed</w:t>
      </w:r>
      <w:proofErr w:type="gramEnd"/>
      <w:r>
        <w:rPr>
          <w:rFonts w:ascii="Calibri" w:eastAsia="Calibri" w:hAnsi="Calibri" w:cs="Calibri"/>
        </w:rPr>
        <w:t xml:space="preserve"> to develop a document mapping different terminologies across sites. It </w:t>
      </w:r>
      <w:proofErr w:type="gramStart"/>
      <w:r>
        <w:rPr>
          <w:rFonts w:ascii="Calibri" w:eastAsia="Calibri" w:hAnsi="Calibri" w:cs="Calibri"/>
        </w:rPr>
        <w:t>was also proposed</w:t>
      </w:r>
      <w:proofErr w:type="gramEnd"/>
      <w:r>
        <w:rPr>
          <w:rFonts w:ascii="Calibri" w:eastAsia="Calibri" w:hAnsi="Calibri" w:cs="Calibri"/>
        </w:rPr>
        <w:t xml:space="preserve"> to perform periodic audits to ensure definitions are consistently being applied.</w:t>
      </w:r>
    </w:p>
    <w:p w14:paraId="2EDCD6CA" w14:textId="77777777" w:rsidR="00616BFB" w:rsidRDefault="00000000">
      <w:pPr>
        <w:numPr>
          <w:ilvl w:val="2"/>
          <w:numId w:val="9"/>
        </w:numPr>
        <w:rPr>
          <w:rFonts w:ascii="Calibri" w:eastAsia="Calibri" w:hAnsi="Calibri" w:cs="Calibri"/>
        </w:rPr>
      </w:pPr>
      <w:r>
        <w:rPr>
          <w:rFonts w:ascii="Calibri" w:eastAsia="Calibri" w:hAnsi="Calibri" w:cs="Calibri"/>
        </w:rPr>
        <w:t xml:space="preserve">A placed order does not mean that it </w:t>
      </w:r>
      <w:proofErr w:type="gramStart"/>
      <w:r>
        <w:rPr>
          <w:rFonts w:ascii="Calibri" w:eastAsia="Calibri" w:hAnsi="Calibri" w:cs="Calibri"/>
        </w:rPr>
        <w:t>was completed</w:t>
      </w:r>
      <w:proofErr w:type="gramEnd"/>
      <w:r>
        <w:rPr>
          <w:rFonts w:ascii="Calibri" w:eastAsia="Calibri" w:hAnsi="Calibri" w:cs="Calibri"/>
        </w:rPr>
        <w:t xml:space="preserve">. There are two key outcomes. Recommended action ordered (provider action) and recommended action received (patient action). Result is not a key </w:t>
      </w:r>
      <w:proofErr w:type="gramStart"/>
      <w:r>
        <w:rPr>
          <w:rFonts w:ascii="Calibri" w:eastAsia="Calibri" w:hAnsi="Calibri" w:cs="Calibri"/>
        </w:rPr>
        <w:t>outcome, but</w:t>
      </w:r>
      <w:proofErr w:type="gramEnd"/>
      <w:r>
        <w:rPr>
          <w:rFonts w:ascii="Calibri" w:eastAsia="Calibri" w:hAnsi="Calibri" w:cs="Calibri"/>
        </w:rPr>
        <w:t xml:space="preserve"> will be evaluated by some phenotypes. It also can </w:t>
      </w:r>
      <w:proofErr w:type="gramStart"/>
      <w:r>
        <w:rPr>
          <w:rFonts w:ascii="Calibri" w:eastAsia="Calibri" w:hAnsi="Calibri" w:cs="Calibri"/>
        </w:rPr>
        <w:t>be used</w:t>
      </w:r>
      <w:proofErr w:type="gramEnd"/>
      <w:r>
        <w:rPr>
          <w:rFonts w:ascii="Calibri" w:eastAsia="Calibri" w:hAnsi="Calibri" w:cs="Calibri"/>
        </w:rPr>
        <w:t xml:space="preserve"> as a proxy for the key outcomes. </w:t>
      </w:r>
    </w:p>
    <w:p w14:paraId="6928C804" w14:textId="77777777" w:rsidR="00616BFB" w:rsidRDefault="00000000">
      <w:pPr>
        <w:numPr>
          <w:ilvl w:val="2"/>
          <w:numId w:val="9"/>
        </w:numPr>
        <w:rPr>
          <w:rFonts w:ascii="Calibri" w:eastAsia="Calibri" w:hAnsi="Calibri" w:cs="Calibri"/>
        </w:rPr>
      </w:pPr>
      <w:r>
        <w:rPr>
          <w:rFonts w:ascii="Calibri" w:eastAsia="Calibri" w:hAnsi="Calibri" w:cs="Calibri"/>
        </w:rPr>
        <w:t>There are three levels of variables: Test ordered, test completed, and test result.</w:t>
      </w:r>
    </w:p>
    <w:p w14:paraId="5C8E29FA" w14:textId="77777777" w:rsidR="00616BFB" w:rsidRDefault="00000000">
      <w:pPr>
        <w:numPr>
          <w:ilvl w:val="3"/>
          <w:numId w:val="9"/>
        </w:numPr>
        <w:rPr>
          <w:rFonts w:ascii="Calibri" w:eastAsia="Calibri" w:hAnsi="Calibri" w:cs="Calibri"/>
        </w:rPr>
      </w:pPr>
      <w:r>
        <w:rPr>
          <w:rFonts w:ascii="Calibri" w:eastAsia="Calibri" w:hAnsi="Calibri" w:cs="Calibri"/>
        </w:rPr>
        <w:t xml:space="preserve">If a result </w:t>
      </w:r>
      <w:proofErr w:type="gramStart"/>
      <w:r>
        <w:rPr>
          <w:rFonts w:ascii="Calibri" w:eastAsia="Calibri" w:hAnsi="Calibri" w:cs="Calibri"/>
        </w:rPr>
        <w:t>was</w:t>
      </w:r>
      <w:proofErr w:type="gramEnd"/>
      <w:r>
        <w:rPr>
          <w:rFonts w:ascii="Calibri" w:eastAsia="Calibri" w:hAnsi="Calibri" w:cs="Calibri"/>
        </w:rPr>
        <w:t xml:space="preserve"> found but not the order, the outcome would still be counted. The result is </w:t>
      </w:r>
      <w:proofErr w:type="gramStart"/>
      <w:r>
        <w:rPr>
          <w:rFonts w:ascii="Calibri" w:eastAsia="Calibri" w:hAnsi="Calibri" w:cs="Calibri"/>
        </w:rPr>
        <w:t>being used</w:t>
      </w:r>
      <w:proofErr w:type="gramEnd"/>
      <w:r>
        <w:rPr>
          <w:rFonts w:ascii="Calibri" w:eastAsia="Calibri" w:hAnsi="Calibri" w:cs="Calibri"/>
        </w:rPr>
        <w:t xml:space="preserve"> as a proxy for the patient's action. The reason for the inclusion of both results and orders for some conditions may be due to condition groups developing their outcomes list separately from each other. The order must be placed after RoR </w:t>
      </w:r>
      <w:proofErr w:type="gramStart"/>
      <w:r>
        <w:rPr>
          <w:rFonts w:ascii="Calibri" w:eastAsia="Calibri" w:hAnsi="Calibri" w:cs="Calibri"/>
        </w:rPr>
        <w:t>in order for</w:t>
      </w:r>
      <w:proofErr w:type="gramEnd"/>
      <w:r>
        <w:rPr>
          <w:rFonts w:ascii="Calibri" w:eastAsia="Calibri" w:hAnsi="Calibri" w:cs="Calibri"/>
        </w:rPr>
        <w:t xml:space="preserve"> it to be counter in outcomes analysis.</w:t>
      </w:r>
    </w:p>
    <w:p w14:paraId="54ED4492" w14:textId="77777777" w:rsidR="00616BFB" w:rsidRDefault="00000000">
      <w:pPr>
        <w:numPr>
          <w:ilvl w:val="2"/>
          <w:numId w:val="9"/>
        </w:numPr>
        <w:rPr>
          <w:rFonts w:ascii="Calibri" w:eastAsia="Calibri" w:hAnsi="Calibri" w:cs="Calibri"/>
        </w:rPr>
      </w:pPr>
      <w:r>
        <w:rPr>
          <w:rFonts w:ascii="Calibri" w:eastAsia="Calibri" w:hAnsi="Calibri" w:cs="Calibri"/>
        </w:rPr>
        <w:t>There is a question of if there are multiple results over time, and what the best practice should be to handle these.</w:t>
      </w:r>
    </w:p>
    <w:p w14:paraId="2D6C6C55" w14:textId="77777777" w:rsidR="00616BFB" w:rsidRDefault="00000000">
      <w:pPr>
        <w:numPr>
          <w:ilvl w:val="2"/>
          <w:numId w:val="9"/>
        </w:numPr>
        <w:rPr>
          <w:rFonts w:ascii="Calibri" w:eastAsia="Calibri" w:hAnsi="Calibri" w:cs="Calibri"/>
        </w:rPr>
      </w:pPr>
      <w:r>
        <w:rPr>
          <w:rFonts w:ascii="Calibri" w:eastAsia="Calibri" w:hAnsi="Calibri" w:cs="Calibri"/>
        </w:rPr>
        <w:t xml:space="preserve">The EHR data pull approach should be flexible enough to accommodate the differences between institutions while still </w:t>
      </w:r>
      <w:proofErr w:type="gramStart"/>
      <w:r>
        <w:rPr>
          <w:rFonts w:ascii="Calibri" w:eastAsia="Calibri" w:hAnsi="Calibri" w:cs="Calibri"/>
        </w:rPr>
        <w:t>being structured</w:t>
      </w:r>
      <w:proofErr w:type="gramEnd"/>
      <w:r>
        <w:rPr>
          <w:rFonts w:ascii="Calibri" w:eastAsia="Calibri" w:hAnsi="Calibri" w:cs="Calibri"/>
        </w:rPr>
        <w:t xml:space="preserve"> enough to allow for meaningful comparisons.</w:t>
      </w:r>
    </w:p>
    <w:p w14:paraId="3384C3CF" w14:textId="77777777" w:rsidR="00616BFB" w:rsidRDefault="00000000">
      <w:pPr>
        <w:numPr>
          <w:ilvl w:val="2"/>
          <w:numId w:val="9"/>
        </w:numPr>
        <w:rPr>
          <w:rFonts w:ascii="Calibri" w:eastAsia="Calibri" w:hAnsi="Calibri" w:cs="Calibri"/>
        </w:rPr>
      </w:pPr>
      <w:proofErr w:type="gramStart"/>
      <w:r>
        <w:rPr>
          <w:rFonts w:ascii="Calibri" w:eastAsia="Calibri" w:hAnsi="Calibri" w:cs="Calibri"/>
        </w:rPr>
        <w:t>eMERGE</w:t>
      </w:r>
      <w:proofErr w:type="gramEnd"/>
      <w:r>
        <w:rPr>
          <w:rFonts w:ascii="Calibri" w:eastAsia="Calibri" w:hAnsi="Calibri" w:cs="Calibri"/>
        </w:rPr>
        <w:t xml:space="preserve"> will capture all structured information.</w:t>
      </w:r>
    </w:p>
    <w:p w14:paraId="0758A841" w14:textId="77777777" w:rsidR="00616BFB" w:rsidRDefault="00000000">
      <w:pPr>
        <w:numPr>
          <w:ilvl w:val="3"/>
          <w:numId w:val="9"/>
        </w:numPr>
        <w:rPr>
          <w:rFonts w:ascii="Calibri" w:eastAsia="Calibri" w:hAnsi="Calibri" w:cs="Calibri"/>
        </w:rPr>
      </w:pPr>
      <w:r>
        <w:rPr>
          <w:rFonts w:ascii="Calibri" w:eastAsia="Calibri" w:hAnsi="Calibri" w:cs="Calibri"/>
        </w:rPr>
        <w:t xml:space="preserve">We will only capture medications after 2017 to </w:t>
      </w:r>
      <w:proofErr w:type="gramStart"/>
      <w:r>
        <w:rPr>
          <w:rFonts w:ascii="Calibri" w:eastAsia="Calibri" w:hAnsi="Calibri" w:cs="Calibri"/>
        </w:rPr>
        <w:t>determine</w:t>
      </w:r>
      <w:proofErr w:type="gramEnd"/>
      <w:r>
        <w:rPr>
          <w:rFonts w:ascii="Calibri" w:eastAsia="Calibri" w:hAnsi="Calibri" w:cs="Calibri"/>
        </w:rPr>
        <w:t xml:space="preserve"> any new or changed prescriptions. We will only capture certain labs in structured information after 2017. There are no time constraints on procedures </w:t>
      </w:r>
      <w:proofErr w:type="gramStart"/>
      <w:r>
        <w:rPr>
          <w:rFonts w:ascii="Calibri" w:eastAsia="Calibri" w:hAnsi="Calibri" w:cs="Calibri"/>
        </w:rPr>
        <w:t>being collected</w:t>
      </w:r>
      <w:proofErr w:type="gramEnd"/>
      <w:r>
        <w:rPr>
          <w:rFonts w:ascii="Calibri" w:eastAsia="Calibri" w:hAnsi="Calibri" w:cs="Calibri"/>
        </w:rPr>
        <w:t>. We will examine the EHR for the order information and search keywords.</w:t>
      </w:r>
    </w:p>
    <w:p w14:paraId="6F3B8719" w14:textId="77777777" w:rsidR="00616BFB" w:rsidRDefault="00000000">
      <w:pPr>
        <w:numPr>
          <w:ilvl w:val="2"/>
          <w:numId w:val="9"/>
        </w:numPr>
        <w:rPr>
          <w:rFonts w:ascii="Calibri" w:eastAsia="Calibri" w:hAnsi="Calibri" w:cs="Calibri"/>
        </w:rPr>
      </w:pPr>
      <w:r>
        <w:rPr>
          <w:rFonts w:ascii="Calibri" w:eastAsia="Calibri" w:hAnsi="Calibri" w:cs="Calibri"/>
        </w:rPr>
        <w:t xml:space="preserve"> Currently, the Phenotyping workgroup is collecting keywords from condition leads. The keyword list will </w:t>
      </w:r>
      <w:proofErr w:type="gramStart"/>
      <w:r>
        <w:rPr>
          <w:rFonts w:ascii="Calibri" w:eastAsia="Calibri" w:hAnsi="Calibri" w:cs="Calibri"/>
        </w:rPr>
        <w:t>be used</w:t>
      </w:r>
      <w:proofErr w:type="gramEnd"/>
      <w:r>
        <w:rPr>
          <w:rFonts w:ascii="Calibri" w:eastAsia="Calibri" w:hAnsi="Calibri" w:cs="Calibri"/>
        </w:rPr>
        <w:t xml:space="preserve"> to search for order and referral information.</w:t>
      </w:r>
    </w:p>
    <w:p w14:paraId="59BAC0D8" w14:textId="77777777" w:rsidR="00616BFB" w:rsidRDefault="00000000">
      <w:pPr>
        <w:numPr>
          <w:ilvl w:val="2"/>
          <w:numId w:val="9"/>
        </w:numPr>
        <w:rPr>
          <w:rFonts w:ascii="Calibri" w:eastAsia="Calibri" w:hAnsi="Calibri" w:cs="Calibri"/>
        </w:rPr>
      </w:pPr>
      <w:r>
        <w:rPr>
          <w:rFonts w:ascii="Calibri" w:eastAsia="Calibri" w:hAnsi="Calibri" w:cs="Calibri"/>
        </w:rPr>
        <w:t xml:space="preserve">The Phenotyping workgroup had previously introduced the LLM </w:t>
      </w:r>
      <w:proofErr w:type="gramStart"/>
      <w:r>
        <w:rPr>
          <w:rFonts w:ascii="Calibri" w:eastAsia="Calibri" w:hAnsi="Calibri" w:cs="Calibri"/>
        </w:rPr>
        <w:t>plan, and</w:t>
      </w:r>
      <w:proofErr w:type="gramEnd"/>
      <w:r>
        <w:rPr>
          <w:rFonts w:ascii="Calibri" w:eastAsia="Calibri" w:hAnsi="Calibri" w:cs="Calibri"/>
        </w:rPr>
        <w:t xml:space="preserve"> will share how to install the closed source LLM on local servers.</w:t>
      </w:r>
    </w:p>
    <w:p w14:paraId="6C84F48F" w14:textId="77777777" w:rsidR="00616BFB" w:rsidRDefault="00000000">
      <w:pPr>
        <w:numPr>
          <w:ilvl w:val="2"/>
          <w:numId w:val="9"/>
        </w:numPr>
        <w:rPr>
          <w:rFonts w:ascii="Calibri" w:eastAsia="Calibri" w:hAnsi="Calibri" w:cs="Calibri"/>
        </w:rPr>
      </w:pPr>
      <w:r>
        <w:rPr>
          <w:rFonts w:ascii="Calibri" w:eastAsia="Calibri" w:hAnsi="Calibri" w:cs="Calibri"/>
        </w:rPr>
        <w:t xml:space="preserve">Clinical and phenotype experts are working together to update and </w:t>
      </w:r>
      <w:proofErr w:type="gramStart"/>
      <w:r>
        <w:rPr>
          <w:rFonts w:ascii="Calibri" w:eastAsia="Calibri" w:hAnsi="Calibri" w:cs="Calibri"/>
        </w:rPr>
        <w:t>finalize</w:t>
      </w:r>
      <w:proofErr w:type="gramEnd"/>
      <w:r>
        <w:rPr>
          <w:rFonts w:ascii="Calibri" w:eastAsia="Calibri" w:hAnsi="Calibri" w:cs="Calibri"/>
        </w:rPr>
        <w:t xml:space="preserve"> the procedure lists.</w:t>
      </w:r>
    </w:p>
    <w:p w14:paraId="43A706D6" w14:textId="77777777" w:rsidR="00616BFB" w:rsidRDefault="00000000">
      <w:pPr>
        <w:numPr>
          <w:ilvl w:val="2"/>
          <w:numId w:val="9"/>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Following the conceptual review, condition leads, clinical experts, and phenotype experts should </w:t>
      </w:r>
      <w:proofErr w:type="gramStart"/>
      <w:r>
        <w:rPr>
          <w:rFonts w:ascii="Calibri" w:eastAsia="Calibri" w:hAnsi="Calibri" w:cs="Calibri"/>
        </w:rPr>
        <w:t>finalize</w:t>
      </w:r>
      <w:proofErr w:type="gramEnd"/>
      <w:r>
        <w:rPr>
          <w:rFonts w:ascii="Calibri" w:eastAsia="Calibri" w:hAnsi="Calibri" w:cs="Calibri"/>
        </w:rPr>
        <w:t xml:space="preserve"> all keywords, orders, and results in order to complete the EHR DD.</w:t>
      </w:r>
    </w:p>
    <w:p w14:paraId="79BE275D" w14:textId="247B3162" w:rsidR="00616BFB" w:rsidRDefault="00000000">
      <w:pPr>
        <w:numPr>
          <w:ilvl w:val="1"/>
          <w:numId w:val="9"/>
        </w:numPr>
        <w:rPr>
          <w:rFonts w:ascii="Calibri" w:eastAsia="Calibri" w:hAnsi="Calibri" w:cs="Calibri"/>
          <w:b/>
        </w:rPr>
      </w:pPr>
      <w:r>
        <w:rPr>
          <w:rFonts w:ascii="Calibri" w:eastAsia="Calibri" w:hAnsi="Calibri" w:cs="Calibri"/>
          <w:b/>
        </w:rPr>
        <w:t xml:space="preserve">Site(s) Outcomes &amp; referrals data | Kavi Wagholikar (MGB) </w:t>
      </w:r>
    </w:p>
    <w:p w14:paraId="0EF92302" w14:textId="77777777" w:rsidR="00616BFB" w:rsidRDefault="00000000">
      <w:pPr>
        <w:numPr>
          <w:ilvl w:val="2"/>
          <w:numId w:val="9"/>
        </w:numPr>
        <w:rPr>
          <w:rFonts w:ascii="Calibri" w:eastAsia="Calibri" w:hAnsi="Calibri" w:cs="Calibri"/>
        </w:rPr>
      </w:pPr>
      <w:r>
        <w:rPr>
          <w:rFonts w:ascii="Calibri" w:eastAsia="Calibri" w:hAnsi="Calibri" w:cs="Calibri"/>
        </w:rPr>
        <w:t>The goal of this presentation is to discuss the different methods, and select one, to map site-specific terms to terms used in the outcomes analysis.</w:t>
      </w:r>
    </w:p>
    <w:p w14:paraId="06C0BFE6" w14:textId="77777777" w:rsidR="00616BFB" w:rsidRDefault="00000000">
      <w:pPr>
        <w:numPr>
          <w:ilvl w:val="2"/>
          <w:numId w:val="9"/>
        </w:numPr>
        <w:rPr>
          <w:rFonts w:ascii="Calibri" w:eastAsia="Calibri" w:hAnsi="Calibri" w:cs="Calibri"/>
        </w:rPr>
      </w:pPr>
      <w:r>
        <w:rPr>
          <w:rFonts w:ascii="Calibri" w:eastAsia="Calibri" w:hAnsi="Calibri" w:cs="Calibri"/>
        </w:rPr>
        <w:lastRenderedPageBreak/>
        <w:t xml:space="preserve">Kavi diagrammed the life cycle of an order including a data trail, broken up into individual components. </w:t>
      </w:r>
    </w:p>
    <w:p w14:paraId="2B8E8890" w14:textId="77777777" w:rsidR="00616BFB" w:rsidRDefault="00000000">
      <w:pPr>
        <w:numPr>
          <w:ilvl w:val="2"/>
          <w:numId w:val="9"/>
        </w:numPr>
        <w:rPr>
          <w:rFonts w:ascii="Calibri" w:eastAsia="Calibri" w:hAnsi="Calibri" w:cs="Calibri"/>
        </w:rPr>
      </w:pPr>
      <w:r>
        <w:rPr>
          <w:rFonts w:ascii="Calibri" w:eastAsia="Calibri" w:hAnsi="Calibri" w:cs="Calibri"/>
        </w:rPr>
        <w:t xml:space="preserve">There are multiple methods to </w:t>
      </w:r>
      <w:proofErr w:type="gramStart"/>
      <w:r>
        <w:rPr>
          <w:rFonts w:ascii="Calibri" w:eastAsia="Calibri" w:hAnsi="Calibri" w:cs="Calibri"/>
        </w:rPr>
        <w:t>identify</w:t>
      </w:r>
      <w:proofErr w:type="gramEnd"/>
      <w:r>
        <w:rPr>
          <w:rFonts w:ascii="Calibri" w:eastAsia="Calibri" w:hAnsi="Calibri" w:cs="Calibri"/>
        </w:rPr>
        <w:t xml:space="preserve"> order names, including a manual review, keyword search, LLM, or code search. Any of these methods must be </w:t>
      </w:r>
      <w:proofErr w:type="gramStart"/>
      <w:r>
        <w:rPr>
          <w:rFonts w:ascii="Calibri" w:eastAsia="Calibri" w:hAnsi="Calibri" w:cs="Calibri"/>
        </w:rPr>
        <w:t>validated</w:t>
      </w:r>
      <w:proofErr w:type="gramEnd"/>
      <w:r>
        <w:rPr>
          <w:rFonts w:ascii="Calibri" w:eastAsia="Calibri" w:hAnsi="Calibri" w:cs="Calibri"/>
        </w:rPr>
        <w:t xml:space="preserve"> by manual chart review.</w:t>
      </w:r>
    </w:p>
    <w:p w14:paraId="1619C406" w14:textId="77777777" w:rsidR="00616BFB" w:rsidRDefault="00000000">
      <w:pPr>
        <w:numPr>
          <w:ilvl w:val="2"/>
          <w:numId w:val="9"/>
        </w:numPr>
        <w:rPr>
          <w:rFonts w:ascii="Calibri" w:eastAsia="Calibri" w:hAnsi="Calibri" w:cs="Calibri"/>
        </w:rPr>
      </w:pPr>
      <w:r>
        <w:rPr>
          <w:rFonts w:ascii="Calibri" w:eastAsia="Calibri" w:hAnsi="Calibri" w:cs="Calibri"/>
        </w:rPr>
        <w:t>There are almost 60,000 different free text entries for orders in a system.</w:t>
      </w:r>
    </w:p>
    <w:p w14:paraId="7581C722" w14:textId="77777777" w:rsidR="00616BFB" w:rsidRDefault="00000000">
      <w:pPr>
        <w:numPr>
          <w:ilvl w:val="2"/>
          <w:numId w:val="9"/>
        </w:numPr>
        <w:rPr>
          <w:rFonts w:ascii="Calibri" w:eastAsia="Calibri" w:hAnsi="Calibri" w:cs="Calibri"/>
        </w:rPr>
      </w:pPr>
      <w:r>
        <w:rPr>
          <w:rFonts w:ascii="Calibri" w:eastAsia="Calibri" w:hAnsi="Calibri" w:cs="Calibri"/>
        </w:rPr>
        <w:t xml:space="preserve">To perform a keyword approach, an inclusion list of keywords and an exclusion list of keywords is </w:t>
      </w:r>
      <w:proofErr w:type="gramStart"/>
      <w:r>
        <w:rPr>
          <w:rFonts w:ascii="Calibri" w:eastAsia="Calibri" w:hAnsi="Calibri" w:cs="Calibri"/>
        </w:rPr>
        <w:t>required</w:t>
      </w:r>
      <w:proofErr w:type="gramEnd"/>
      <w:r>
        <w:rPr>
          <w:rFonts w:ascii="Calibri" w:eastAsia="Calibri" w:hAnsi="Calibri" w:cs="Calibri"/>
        </w:rPr>
        <w:t>.</w:t>
      </w:r>
    </w:p>
    <w:p w14:paraId="0EC162F5" w14:textId="77777777" w:rsidR="00616BFB" w:rsidRDefault="00000000">
      <w:pPr>
        <w:numPr>
          <w:ilvl w:val="2"/>
          <w:numId w:val="9"/>
        </w:numPr>
        <w:rPr>
          <w:rFonts w:ascii="Calibri" w:eastAsia="Calibri" w:hAnsi="Calibri" w:cs="Calibri"/>
        </w:rPr>
      </w:pPr>
      <w:r>
        <w:rPr>
          <w:rFonts w:ascii="Calibri" w:eastAsia="Calibri" w:hAnsi="Calibri" w:cs="Calibri"/>
        </w:rPr>
        <w:t>Kavi performed a trace back to examine the different texts used to describe a serum LDL cholesterol measurement</w:t>
      </w:r>
      <w:proofErr w:type="gramStart"/>
      <w:r>
        <w:rPr>
          <w:rFonts w:ascii="Calibri" w:eastAsia="Calibri" w:hAnsi="Calibri" w:cs="Calibri"/>
        </w:rPr>
        <w:t xml:space="preserve">.  </w:t>
      </w:r>
      <w:proofErr w:type="gramEnd"/>
      <w:r>
        <w:rPr>
          <w:rFonts w:ascii="Calibri" w:eastAsia="Calibri" w:hAnsi="Calibri" w:cs="Calibri"/>
        </w:rPr>
        <w:t>All sites should map order text to the lab code.</w:t>
      </w:r>
    </w:p>
    <w:p w14:paraId="2BFE115E" w14:textId="77777777" w:rsidR="00616BFB" w:rsidRDefault="00000000">
      <w:pPr>
        <w:numPr>
          <w:ilvl w:val="2"/>
          <w:numId w:val="9"/>
        </w:numPr>
        <w:rPr>
          <w:rFonts w:ascii="Calibri" w:eastAsia="Calibri" w:hAnsi="Calibri" w:cs="Calibri"/>
        </w:rPr>
      </w:pPr>
      <w:proofErr w:type="gramStart"/>
      <w:r>
        <w:rPr>
          <w:rFonts w:ascii="Calibri" w:eastAsia="Calibri" w:hAnsi="Calibri" w:cs="Calibri"/>
        </w:rPr>
        <w:t>eMERGE</w:t>
      </w:r>
      <w:proofErr w:type="gramEnd"/>
      <w:r>
        <w:rPr>
          <w:rFonts w:ascii="Calibri" w:eastAsia="Calibri" w:hAnsi="Calibri" w:cs="Calibri"/>
        </w:rPr>
        <w:t xml:space="preserve"> should link the vocabulary or ontology to the extracted data tables.</w:t>
      </w:r>
    </w:p>
    <w:p w14:paraId="4CED1E1C" w14:textId="77777777" w:rsidR="00616BFB" w:rsidRDefault="00000000">
      <w:pPr>
        <w:numPr>
          <w:ilvl w:val="2"/>
          <w:numId w:val="9"/>
        </w:numPr>
        <w:rPr>
          <w:rFonts w:ascii="Calibri" w:eastAsia="Calibri" w:hAnsi="Calibri" w:cs="Calibri"/>
        </w:rPr>
      </w:pPr>
      <w:r>
        <w:rPr>
          <w:rFonts w:ascii="Calibri" w:eastAsia="Calibri" w:hAnsi="Calibri" w:cs="Calibri"/>
        </w:rPr>
        <w:t xml:space="preserve">Concerns </w:t>
      </w:r>
      <w:proofErr w:type="gramStart"/>
      <w:r>
        <w:rPr>
          <w:rFonts w:ascii="Calibri" w:eastAsia="Calibri" w:hAnsi="Calibri" w:cs="Calibri"/>
        </w:rPr>
        <w:t>were raised</w:t>
      </w:r>
      <w:proofErr w:type="gramEnd"/>
      <w:r>
        <w:rPr>
          <w:rFonts w:ascii="Calibri" w:eastAsia="Calibri" w:hAnsi="Calibri" w:cs="Calibri"/>
        </w:rPr>
        <w:t xml:space="preserve"> that the orderable lists would become unwieldy over time. The keyword approach is the easiest and fastest approach. It </w:t>
      </w:r>
      <w:proofErr w:type="gramStart"/>
      <w:r>
        <w:rPr>
          <w:rFonts w:ascii="Calibri" w:eastAsia="Calibri" w:hAnsi="Calibri" w:cs="Calibri"/>
        </w:rPr>
        <w:t>is estimated</w:t>
      </w:r>
      <w:proofErr w:type="gramEnd"/>
      <w:r>
        <w:rPr>
          <w:rFonts w:ascii="Calibri" w:eastAsia="Calibri" w:hAnsi="Calibri" w:cs="Calibri"/>
        </w:rPr>
        <w:t xml:space="preserve"> that the keyword approach would be sufficient 90% of the time.</w:t>
      </w:r>
    </w:p>
    <w:p w14:paraId="3FA905A4" w14:textId="77777777" w:rsidR="00616BFB" w:rsidRDefault="00000000">
      <w:pPr>
        <w:numPr>
          <w:ilvl w:val="2"/>
          <w:numId w:val="9"/>
        </w:numPr>
        <w:rPr>
          <w:rFonts w:ascii="Calibri" w:eastAsia="Calibri" w:hAnsi="Calibri" w:cs="Calibri"/>
        </w:rPr>
      </w:pPr>
      <w:r>
        <w:rPr>
          <w:rFonts w:ascii="Calibri" w:eastAsia="Calibri" w:hAnsi="Calibri" w:cs="Calibri"/>
        </w:rPr>
        <w:t xml:space="preserve">We should be able to use hierarchy information in loinc to </w:t>
      </w:r>
      <w:proofErr w:type="gramStart"/>
      <w:r>
        <w:rPr>
          <w:rFonts w:ascii="Calibri" w:eastAsia="Calibri" w:hAnsi="Calibri" w:cs="Calibri"/>
        </w:rPr>
        <w:t>assist</w:t>
      </w:r>
      <w:proofErr w:type="gramEnd"/>
      <w:r>
        <w:rPr>
          <w:rFonts w:ascii="Calibri" w:eastAsia="Calibri" w:hAnsi="Calibri" w:cs="Calibri"/>
        </w:rPr>
        <w:t xml:space="preserve"> in mapping.</w:t>
      </w:r>
    </w:p>
    <w:p w14:paraId="524A4CE1" w14:textId="77777777" w:rsidR="00616BFB" w:rsidRDefault="00000000">
      <w:pPr>
        <w:numPr>
          <w:ilvl w:val="2"/>
          <w:numId w:val="9"/>
        </w:numPr>
        <w:rPr>
          <w:rFonts w:ascii="Calibri" w:eastAsia="Calibri" w:hAnsi="Calibri" w:cs="Calibri"/>
        </w:rPr>
      </w:pPr>
      <w:r>
        <w:rPr>
          <w:rFonts w:ascii="Calibri" w:eastAsia="Calibri" w:hAnsi="Calibri" w:cs="Calibri"/>
        </w:rPr>
        <w:t xml:space="preserve">There was a suggestion to use a complementary approach involving using the broader repositories. For example, starting with asthma as a keyword in patients with asthma, and examining what codes </w:t>
      </w:r>
      <w:proofErr w:type="gramStart"/>
      <w:r>
        <w:rPr>
          <w:rFonts w:ascii="Calibri" w:eastAsia="Calibri" w:hAnsi="Calibri" w:cs="Calibri"/>
        </w:rPr>
        <w:t>are enriched</w:t>
      </w:r>
      <w:proofErr w:type="gramEnd"/>
      <w:r>
        <w:rPr>
          <w:rFonts w:ascii="Calibri" w:eastAsia="Calibri" w:hAnsi="Calibri" w:cs="Calibri"/>
        </w:rPr>
        <w:t xml:space="preserve"> in the asthma dataset versus not.</w:t>
      </w:r>
    </w:p>
    <w:p w14:paraId="07742796" w14:textId="77777777" w:rsidR="00616BFB" w:rsidRDefault="00000000">
      <w:pPr>
        <w:numPr>
          <w:ilvl w:val="2"/>
          <w:numId w:val="9"/>
        </w:numPr>
        <w:rPr>
          <w:rFonts w:ascii="Calibri" w:eastAsia="Calibri" w:hAnsi="Calibri" w:cs="Calibri"/>
        </w:rPr>
      </w:pPr>
      <w:r>
        <w:rPr>
          <w:rFonts w:ascii="Calibri" w:eastAsia="Calibri" w:hAnsi="Calibri" w:cs="Calibri"/>
        </w:rPr>
        <w:t xml:space="preserve">It </w:t>
      </w:r>
      <w:proofErr w:type="gramStart"/>
      <w:r>
        <w:rPr>
          <w:rFonts w:ascii="Calibri" w:eastAsia="Calibri" w:hAnsi="Calibri" w:cs="Calibri"/>
        </w:rPr>
        <w:t>was previously discussed</w:t>
      </w:r>
      <w:proofErr w:type="gramEnd"/>
      <w:r>
        <w:rPr>
          <w:rFonts w:ascii="Calibri" w:eastAsia="Calibri" w:hAnsi="Calibri" w:cs="Calibri"/>
        </w:rPr>
        <w:t xml:space="preserve"> that the next step for this process would be to select two-to-three assessments of interest (mammograms, breast MRIs, and LDL measurement) to use as test cases to examine free text.</w:t>
      </w:r>
    </w:p>
    <w:p w14:paraId="0E1F62C9" w14:textId="77777777" w:rsidR="00616BFB" w:rsidRDefault="00000000">
      <w:pPr>
        <w:numPr>
          <w:ilvl w:val="2"/>
          <w:numId w:val="9"/>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 phenotyping group will investigate the best approaches to pull </w:t>
      </w:r>
      <w:proofErr w:type="gramStart"/>
      <w:r>
        <w:rPr>
          <w:rFonts w:ascii="Calibri" w:eastAsia="Calibri" w:hAnsi="Calibri" w:cs="Calibri"/>
        </w:rPr>
        <w:t>accurate</w:t>
      </w:r>
      <w:proofErr w:type="gramEnd"/>
      <w:r>
        <w:rPr>
          <w:rFonts w:ascii="Calibri" w:eastAsia="Calibri" w:hAnsi="Calibri" w:cs="Calibri"/>
        </w:rPr>
        <w:t xml:space="preserve"> mappings for order keywords.</w:t>
      </w:r>
    </w:p>
    <w:p w14:paraId="651D82D2" w14:textId="25224D9A" w:rsidR="00616BFB" w:rsidRDefault="00000000">
      <w:pPr>
        <w:numPr>
          <w:ilvl w:val="0"/>
          <w:numId w:val="9"/>
        </w:numPr>
        <w:rPr>
          <w:rFonts w:ascii="Calibri" w:eastAsia="Calibri" w:hAnsi="Calibri" w:cs="Calibri"/>
          <w:b/>
        </w:rPr>
      </w:pPr>
      <w:bookmarkStart w:id="6" w:name="whvbu4ebxmsj" w:colFirst="0" w:colLast="0"/>
      <w:bookmarkEnd w:id="6"/>
      <w:r>
        <w:rPr>
          <w:rFonts w:ascii="Calibri" w:eastAsia="Calibri" w:hAnsi="Calibri" w:cs="Calibri"/>
          <w:b/>
        </w:rPr>
        <w:t xml:space="preserve">Broad </w:t>
      </w:r>
      <w:proofErr w:type="spellStart"/>
      <w:r>
        <w:rPr>
          <w:rFonts w:ascii="Calibri" w:eastAsia="Calibri" w:hAnsi="Calibri" w:cs="Calibri"/>
          <w:b/>
        </w:rPr>
        <w:t>multisample</w:t>
      </w:r>
      <w:proofErr w:type="spellEnd"/>
      <w:r>
        <w:rPr>
          <w:rFonts w:ascii="Calibri" w:eastAsia="Calibri" w:hAnsi="Calibri" w:cs="Calibri"/>
          <w:b/>
        </w:rPr>
        <w:t xml:space="preserve"> VCF updates and Invitae BAMs | Katie Larkin (Broad) &amp; Ed Esplin (Invitae/</w:t>
      </w:r>
      <w:proofErr w:type="spellStart"/>
      <w:r>
        <w:rPr>
          <w:rFonts w:ascii="Calibri" w:eastAsia="Calibri" w:hAnsi="Calibri" w:cs="Calibri"/>
          <w:b/>
        </w:rPr>
        <w:t>Labcorp</w:t>
      </w:r>
      <w:proofErr w:type="spellEnd"/>
      <w:r>
        <w:rPr>
          <w:rFonts w:ascii="Calibri" w:eastAsia="Calibri" w:hAnsi="Calibri" w:cs="Calibri"/>
          <w:b/>
        </w:rPr>
        <w:t xml:space="preserve">) </w:t>
      </w:r>
    </w:p>
    <w:p w14:paraId="3830AF45" w14:textId="77777777" w:rsidR="00616BFB" w:rsidRDefault="00000000">
      <w:pPr>
        <w:widowControl w:val="0"/>
        <w:numPr>
          <w:ilvl w:val="1"/>
          <w:numId w:val="9"/>
        </w:numPr>
        <w:rPr>
          <w:rFonts w:ascii="Calibri" w:eastAsia="Calibri" w:hAnsi="Calibri" w:cs="Calibri"/>
        </w:rPr>
      </w:pPr>
      <w:r>
        <w:rPr>
          <w:rFonts w:ascii="Calibri" w:eastAsia="Calibri" w:hAnsi="Calibri" w:cs="Calibri"/>
        </w:rPr>
        <w:t>Broad Results Summary</w:t>
      </w:r>
    </w:p>
    <w:p w14:paraId="3EC0C302" w14:textId="77777777" w:rsidR="00616BFB" w:rsidRDefault="00000000">
      <w:pPr>
        <w:widowControl w:val="0"/>
        <w:numPr>
          <w:ilvl w:val="2"/>
          <w:numId w:val="9"/>
        </w:numPr>
        <w:rPr>
          <w:rFonts w:ascii="Calibri" w:eastAsia="Calibri" w:hAnsi="Calibri" w:cs="Calibri"/>
        </w:rPr>
      </w:pPr>
      <w:r>
        <w:rPr>
          <w:rFonts w:ascii="Calibri" w:eastAsia="Calibri" w:hAnsi="Calibri" w:cs="Calibri"/>
        </w:rPr>
        <w:t>24,005 samples have been resulted. 13,389 samples were blood and 10,616 were saliva.</w:t>
      </w:r>
    </w:p>
    <w:p w14:paraId="0405EE82"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991 samples (4%) resulted in Test Not Performed (TNP). Blood samples had a .8% TNP rate and saliva samples had </w:t>
      </w:r>
      <w:proofErr w:type="gramStart"/>
      <w:r>
        <w:rPr>
          <w:rFonts w:ascii="Calibri" w:eastAsia="Calibri" w:hAnsi="Calibri" w:cs="Calibri"/>
        </w:rPr>
        <w:t>a</w:t>
      </w:r>
      <w:proofErr w:type="gramEnd"/>
      <w:r>
        <w:rPr>
          <w:rFonts w:ascii="Calibri" w:eastAsia="Calibri" w:hAnsi="Calibri" w:cs="Calibri"/>
        </w:rPr>
        <w:t xml:space="preserve"> 8.3% TNP rate. </w:t>
      </w:r>
    </w:p>
    <w:p w14:paraId="729BAF57" w14:textId="77777777" w:rsidR="00616BFB" w:rsidRDefault="00000000">
      <w:pPr>
        <w:widowControl w:val="0"/>
        <w:numPr>
          <w:ilvl w:val="1"/>
          <w:numId w:val="9"/>
        </w:numPr>
        <w:rPr>
          <w:rFonts w:ascii="Calibri" w:eastAsia="Calibri" w:hAnsi="Calibri" w:cs="Calibri"/>
        </w:rPr>
      </w:pPr>
      <w:r>
        <w:rPr>
          <w:rFonts w:ascii="Calibri" w:eastAsia="Calibri" w:hAnsi="Calibri" w:cs="Calibri"/>
        </w:rPr>
        <w:t>AnVIL PRS Data Transfer</w:t>
      </w:r>
    </w:p>
    <w:p w14:paraId="59A28CB2" w14:textId="77777777" w:rsidR="00616BFB" w:rsidRDefault="00000000">
      <w:pPr>
        <w:widowControl w:val="0"/>
        <w:numPr>
          <w:ilvl w:val="2"/>
          <w:numId w:val="9"/>
        </w:numPr>
        <w:rPr>
          <w:rFonts w:ascii="Calibri" w:eastAsia="Calibri" w:hAnsi="Calibri" w:cs="Calibri"/>
        </w:rPr>
      </w:pPr>
      <w:r>
        <w:rPr>
          <w:rFonts w:ascii="Calibri" w:eastAsia="Calibri" w:hAnsi="Calibri" w:cs="Calibri"/>
        </w:rPr>
        <w:t>23,159 samples have been transferred to AnVIL</w:t>
      </w:r>
      <w:proofErr w:type="gramStart"/>
      <w:r>
        <w:rPr>
          <w:rFonts w:ascii="Calibri" w:eastAsia="Calibri" w:hAnsi="Calibri" w:cs="Calibri"/>
        </w:rPr>
        <w:t xml:space="preserve">.  </w:t>
      </w:r>
      <w:proofErr w:type="gramEnd"/>
      <w:r>
        <w:rPr>
          <w:rFonts w:ascii="Calibri" w:eastAsia="Calibri" w:hAnsi="Calibri" w:cs="Calibri"/>
        </w:rPr>
        <w:t xml:space="preserve">There are approximately </w:t>
      </w:r>
      <w:proofErr w:type="gramStart"/>
      <w:r>
        <w:rPr>
          <w:rFonts w:ascii="Calibri" w:eastAsia="Calibri" w:hAnsi="Calibri" w:cs="Calibri"/>
        </w:rPr>
        <w:t>100  outstanding</w:t>
      </w:r>
      <w:proofErr w:type="gramEnd"/>
      <w:r>
        <w:rPr>
          <w:rFonts w:ascii="Calibri" w:eastAsia="Calibri" w:hAnsi="Calibri" w:cs="Calibri"/>
        </w:rPr>
        <w:t xml:space="preserve"> samples that are still in the process of being transferred.</w:t>
      </w:r>
    </w:p>
    <w:p w14:paraId="4BFC7EAD"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Withdrawn participants have </w:t>
      </w:r>
      <w:proofErr w:type="gramStart"/>
      <w:r>
        <w:rPr>
          <w:rFonts w:ascii="Calibri" w:eastAsia="Calibri" w:hAnsi="Calibri" w:cs="Calibri"/>
        </w:rPr>
        <w:t>been removed</w:t>
      </w:r>
      <w:proofErr w:type="gramEnd"/>
      <w:r>
        <w:rPr>
          <w:rFonts w:ascii="Calibri" w:eastAsia="Calibri" w:hAnsi="Calibri" w:cs="Calibri"/>
        </w:rPr>
        <w:t>.</w:t>
      </w:r>
    </w:p>
    <w:p w14:paraId="30948FE9" w14:textId="77777777" w:rsidR="00616BFB" w:rsidRDefault="00000000">
      <w:pPr>
        <w:widowControl w:val="0"/>
        <w:numPr>
          <w:ilvl w:val="2"/>
          <w:numId w:val="9"/>
        </w:numPr>
        <w:rPr>
          <w:rFonts w:ascii="Calibri" w:eastAsia="Calibri" w:hAnsi="Calibri" w:cs="Calibri"/>
        </w:rPr>
      </w:pPr>
      <w:r>
        <w:rPr>
          <w:rFonts w:ascii="Calibri" w:eastAsia="Calibri" w:hAnsi="Calibri" w:cs="Calibri"/>
        </w:rPr>
        <w:t>Once all samples have been staged, it will take approximately 1 week for the merged VCF to be generated</w:t>
      </w:r>
      <w:proofErr w:type="gramStart"/>
      <w:r>
        <w:rPr>
          <w:rFonts w:ascii="Calibri" w:eastAsia="Calibri" w:hAnsi="Calibri" w:cs="Calibri"/>
        </w:rPr>
        <w:t xml:space="preserve">.  </w:t>
      </w:r>
      <w:proofErr w:type="gramEnd"/>
      <w:r>
        <w:rPr>
          <w:rFonts w:ascii="Calibri" w:eastAsia="Calibri" w:hAnsi="Calibri" w:cs="Calibri"/>
        </w:rPr>
        <w:t xml:space="preserve">VCF includes imputed and array. </w:t>
      </w:r>
    </w:p>
    <w:p w14:paraId="4E61A80C" w14:textId="77777777" w:rsidR="00616BFB" w:rsidRDefault="00000000">
      <w:pPr>
        <w:widowControl w:val="0"/>
        <w:numPr>
          <w:ilvl w:val="1"/>
          <w:numId w:val="9"/>
        </w:numPr>
        <w:rPr>
          <w:rFonts w:ascii="Calibri" w:eastAsia="Calibri" w:hAnsi="Calibri" w:cs="Calibri"/>
        </w:rPr>
      </w:pPr>
      <w:r>
        <w:rPr>
          <w:rFonts w:ascii="Calibri" w:eastAsia="Calibri" w:hAnsi="Calibri" w:cs="Calibri"/>
        </w:rPr>
        <w:t xml:space="preserve">Invitae (now </w:t>
      </w:r>
      <w:proofErr w:type="spellStart"/>
      <w:r>
        <w:rPr>
          <w:rFonts w:ascii="Calibri" w:eastAsia="Calibri" w:hAnsi="Calibri" w:cs="Calibri"/>
        </w:rPr>
        <w:t>Labcorp</w:t>
      </w:r>
      <w:proofErr w:type="spellEnd"/>
      <w:r>
        <w:rPr>
          <w:rFonts w:ascii="Calibri" w:eastAsia="Calibri" w:hAnsi="Calibri" w:cs="Calibri"/>
        </w:rPr>
        <w:t>) BAM transfer</w:t>
      </w:r>
    </w:p>
    <w:p w14:paraId="1378BC5D"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Coordination of the BAM file transfer is underway. The </w:t>
      </w:r>
      <w:proofErr w:type="spellStart"/>
      <w:r>
        <w:rPr>
          <w:rFonts w:ascii="Calibri" w:eastAsia="Calibri" w:hAnsi="Calibri" w:cs="Calibri"/>
        </w:rPr>
        <w:t>Labcorp</w:t>
      </w:r>
      <w:proofErr w:type="spellEnd"/>
      <w:r>
        <w:rPr>
          <w:rFonts w:ascii="Calibri" w:eastAsia="Calibri" w:hAnsi="Calibri" w:cs="Calibri"/>
        </w:rPr>
        <w:t xml:space="preserve"> team is working with the CC and the Broad to set up a secure cloud to cloud transfer. The first batch of BAM files has </w:t>
      </w:r>
      <w:proofErr w:type="gramStart"/>
      <w:r>
        <w:rPr>
          <w:rFonts w:ascii="Calibri" w:eastAsia="Calibri" w:hAnsi="Calibri" w:cs="Calibri"/>
        </w:rPr>
        <w:t>been transferred</w:t>
      </w:r>
      <w:proofErr w:type="gramEnd"/>
      <w:r>
        <w:rPr>
          <w:rFonts w:ascii="Calibri" w:eastAsia="Calibri" w:hAnsi="Calibri" w:cs="Calibri"/>
        </w:rPr>
        <w:t xml:space="preserve"> as of February 12th, 2025. </w:t>
      </w:r>
    </w:p>
    <w:p w14:paraId="19DEF3C2" w14:textId="77777777" w:rsidR="00616BFB" w:rsidRDefault="00000000">
      <w:pPr>
        <w:widowControl w:val="0"/>
        <w:numPr>
          <w:ilvl w:val="2"/>
          <w:numId w:val="9"/>
        </w:numPr>
        <w:rPr>
          <w:rFonts w:ascii="Calibri" w:eastAsia="Calibri" w:hAnsi="Calibri" w:cs="Calibri"/>
        </w:rPr>
      </w:pPr>
      <w:r>
        <w:rPr>
          <w:rFonts w:ascii="Calibri" w:eastAsia="Calibri" w:hAnsi="Calibri" w:cs="Calibri"/>
        </w:rPr>
        <w:lastRenderedPageBreak/>
        <w:t xml:space="preserve">The transfer will include data for genes sequenced on the </w:t>
      </w:r>
      <w:proofErr w:type="gramStart"/>
      <w:r>
        <w:rPr>
          <w:rFonts w:ascii="Calibri" w:eastAsia="Calibri" w:hAnsi="Calibri" w:cs="Calibri"/>
        </w:rPr>
        <w:t>eMERGE</w:t>
      </w:r>
      <w:proofErr w:type="gramEnd"/>
      <w:r>
        <w:rPr>
          <w:rFonts w:ascii="Calibri" w:eastAsia="Calibri" w:hAnsi="Calibri" w:cs="Calibri"/>
        </w:rPr>
        <w:t xml:space="preserve"> panel. Completion </w:t>
      </w:r>
      <w:proofErr w:type="gramStart"/>
      <w:r>
        <w:rPr>
          <w:rFonts w:ascii="Calibri" w:eastAsia="Calibri" w:hAnsi="Calibri" w:cs="Calibri"/>
        </w:rPr>
        <w:t>is expected</w:t>
      </w:r>
      <w:proofErr w:type="gramEnd"/>
      <w:r>
        <w:rPr>
          <w:rFonts w:ascii="Calibri" w:eastAsia="Calibri" w:hAnsi="Calibri" w:cs="Calibri"/>
        </w:rPr>
        <w:t xml:space="preserve"> by Q1 of 2025.</w:t>
      </w:r>
    </w:p>
    <w:p w14:paraId="193A2741" w14:textId="77777777" w:rsidR="00616BFB" w:rsidRDefault="00000000">
      <w:pPr>
        <w:widowControl w:val="0"/>
        <w:numPr>
          <w:ilvl w:val="0"/>
          <w:numId w:val="9"/>
        </w:numPr>
        <w:spacing w:line="256" w:lineRule="auto"/>
        <w:rPr>
          <w:rFonts w:ascii="Calibri" w:eastAsia="Calibri" w:hAnsi="Calibri" w:cs="Calibri"/>
          <w:b/>
        </w:rPr>
      </w:pPr>
      <w:bookmarkStart w:id="7" w:name="sy2oibt4rnu6" w:colFirst="0" w:colLast="0"/>
      <w:bookmarkEnd w:id="7"/>
      <w:r>
        <w:rPr>
          <w:rFonts w:ascii="Calibri" w:eastAsia="Calibri" w:hAnsi="Calibri" w:cs="Calibri"/>
          <w:b/>
        </w:rPr>
        <w:t xml:space="preserve">Working breakout session </w:t>
      </w:r>
    </w:p>
    <w:p w14:paraId="6700B0EB" w14:textId="77777777" w:rsidR="00616BFB" w:rsidRDefault="00000000">
      <w:pPr>
        <w:widowControl w:val="0"/>
        <w:numPr>
          <w:ilvl w:val="1"/>
          <w:numId w:val="9"/>
        </w:numPr>
        <w:spacing w:line="256" w:lineRule="auto"/>
        <w:rPr>
          <w:rFonts w:ascii="Calibri" w:eastAsia="Calibri" w:hAnsi="Calibri" w:cs="Calibri"/>
          <w:b/>
        </w:rPr>
      </w:pPr>
      <w:r>
        <w:rPr>
          <w:rFonts w:ascii="Calibri" w:eastAsia="Calibri" w:hAnsi="Calibri" w:cs="Calibri"/>
          <w:b/>
        </w:rPr>
        <w:t>Data needs for upcoming manuscripts (Phenotyping, CARE, Outcomes)</w:t>
      </w:r>
    </w:p>
    <w:p w14:paraId="20900C14"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The phenotyping, CARE, and outcomes workgroups are considering the formation of phenotype specific workgroups to take a closer look at condition measures/assessments of interest. </w:t>
      </w:r>
    </w:p>
    <w:p w14:paraId="512C1389"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There are two ways order and referrals could </w:t>
      </w:r>
      <w:proofErr w:type="gramStart"/>
      <w:r>
        <w:rPr>
          <w:rFonts w:ascii="Calibri" w:eastAsia="Calibri" w:hAnsi="Calibri" w:cs="Calibri"/>
        </w:rPr>
        <w:t>be collected</w:t>
      </w:r>
      <w:proofErr w:type="gramEnd"/>
      <w:r>
        <w:rPr>
          <w:rFonts w:ascii="Calibri" w:eastAsia="Calibri" w:hAnsi="Calibri" w:cs="Calibri"/>
        </w:rPr>
        <w:t xml:space="preserve"> from sites. One way is for sites to map orders to keywords based </w:t>
      </w:r>
      <w:proofErr w:type="gramStart"/>
      <w:r>
        <w:rPr>
          <w:rFonts w:ascii="Calibri" w:eastAsia="Calibri" w:hAnsi="Calibri" w:cs="Calibri"/>
        </w:rPr>
        <w:t>off of</w:t>
      </w:r>
      <w:proofErr w:type="gramEnd"/>
      <w:r>
        <w:rPr>
          <w:rFonts w:ascii="Calibri" w:eastAsia="Calibri" w:hAnsi="Calibri" w:cs="Calibri"/>
        </w:rPr>
        <w:t xml:space="preserve"> the list of outcomes of interest and the other way is for sites to send all order data and then it is sorted centrally.  An issue with sorting through the orders centrally is that some sites may have oddly worded tests that are very site specific and someone sorting centrally would not be aware of those. </w:t>
      </w:r>
    </w:p>
    <w:p w14:paraId="22F6586C"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There is a federally funded AI tool that was created at VUMC called Brim Analytics with a 98% success rate that </w:t>
      </w:r>
      <w:proofErr w:type="gramStart"/>
      <w:r>
        <w:rPr>
          <w:rFonts w:ascii="Calibri" w:eastAsia="Calibri" w:hAnsi="Calibri" w:cs="Calibri"/>
        </w:rPr>
        <w:t>is able to</w:t>
      </w:r>
      <w:proofErr w:type="gramEnd"/>
      <w:r>
        <w:rPr>
          <w:rFonts w:ascii="Calibri" w:eastAsia="Calibri" w:hAnsi="Calibri" w:cs="Calibri"/>
        </w:rPr>
        <w:t xml:space="preserve"> go through 800 charts in one day. This tool could be useful for sorting through orders collected from sites. </w:t>
      </w:r>
    </w:p>
    <w:p w14:paraId="5FAADF0E" w14:textId="001F60EF" w:rsidR="00616BFB" w:rsidRDefault="00000000">
      <w:pPr>
        <w:widowControl w:val="0"/>
        <w:numPr>
          <w:ilvl w:val="3"/>
          <w:numId w:val="9"/>
        </w:numPr>
        <w:spacing w:line="256" w:lineRule="auto"/>
        <w:rPr>
          <w:rFonts w:ascii="Calibri" w:eastAsia="Calibri" w:hAnsi="Calibri" w:cs="Calibri"/>
        </w:rPr>
      </w:pPr>
      <w:r>
        <w:rPr>
          <w:rFonts w:ascii="Calibri" w:eastAsia="Calibri" w:hAnsi="Calibri" w:cs="Calibri"/>
        </w:rPr>
        <w:t xml:space="preserve">The tool can </w:t>
      </w:r>
      <w:proofErr w:type="gramStart"/>
      <w:r>
        <w:rPr>
          <w:rFonts w:ascii="Calibri" w:eastAsia="Calibri" w:hAnsi="Calibri" w:cs="Calibri"/>
        </w:rPr>
        <w:t>be locally hosted</w:t>
      </w:r>
      <w:proofErr w:type="gramEnd"/>
      <w:r>
        <w:rPr>
          <w:rFonts w:ascii="Calibri" w:eastAsia="Calibri" w:hAnsi="Calibri" w:cs="Calibri"/>
        </w:rPr>
        <w:t xml:space="preserve"> at other sites besides VUMC and can be run with no external network connection. More information on the brim tool can be found </w:t>
      </w:r>
      <w:r>
        <w:rPr>
          <w:rFonts w:ascii="Calibri" w:eastAsia="Calibri" w:hAnsi="Calibri" w:cs="Calibri"/>
          <w:color w:val="1155CC"/>
          <w:u w:val="single"/>
        </w:rPr>
        <w:t>here</w:t>
      </w:r>
      <w:r>
        <w:rPr>
          <w:rFonts w:ascii="Calibri" w:eastAsia="Calibri" w:hAnsi="Calibri" w:cs="Calibri"/>
        </w:rPr>
        <w:t xml:space="preserve"> and </w:t>
      </w:r>
      <w:r>
        <w:rPr>
          <w:rFonts w:ascii="Calibri" w:eastAsia="Calibri" w:hAnsi="Calibri" w:cs="Calibri"/>
          <w:color w:val="1155CC"/>
          <w:u w:val="single"/>
        </w:rPr>
        <w:t>here</w:t>
      </w:r>
      <w:proofErr w:type="gramStart"/>
      <w:r>
        <w:rPr>
          <w:rFonts w:ascii="Calibri" w:eastAsia="Calibri" w:hAnsi="Calibri" w:cs="Calibri"/>
        </w:rPr>
        <w:t xml:space="preserve">.  </w:t>
      </w:r>
      <w:proofErr w:type="gramEnd"/>
      <w:r>
        <w:rPr>
          <w:rFonts w:ascii="Calibri" w:eastAsia="Calibri" w:hAnsi="Calibri" w:cs="Calibri"/>
        </w:rPr>
        <w:t xml:space="preserve"> For more information on the Brim tool or to see a demo, please reach out to Kate Mittendorf at kate.mittendorf@vumc.org.</w:t>
      </w:r>
    </w:p>
    <w:p w14:paraId="393C024A"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All conditions are interested in provider and patient actions as the primary endpoint. </w:t>
      </w:r>
    </w:p>
    <w:p w14:paraId="4E30A16E"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When thinking about clinical utility, it may be helpful to analyze or focus analysis on completed orders and encounters and not contemplation of orders/encounters. In the charts, it will be difficult to figure out intentions compared to completed orders. </w:t>
      </w:r>
    </w:p>
    <w:p w14:paraId="3AADDCEA"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An example of how sites should think through this process using type II diabetes - sites are looking for an order for hemoglobin A1c which is a provider action. The completion of this test is the patient action. Both come from the EHR and from patient surveys and the point is to see if lifestyle changes </w:t>
      </w:r>
      <w:proofErr w:type="gramStart"/>
      <w:r>
        <w:rPr>
          <w:rFonts w:ascii="Calibri" w:eastAsia="Calibri" w:hAnsi="Calibri" w:cs="Calibri"/>
        </w:rPr>
        <w:t>were made</w:t>
      </w:r>
      <w:proofErr w:type="gramEnd"/>
      <w:r>
        <w:rPr>
          <w:rFonts w:ascii="Calibri" w:eastAsia="Calibri" w:hAnsi="Calibri" w:cs="Calibri"/>
        </w:rPr>
        <w:t xml:space="preserve">. </w:t>
      </w:r>
    </w:p>
    <w:p w14:paraId="3B00E2B0" w14:textId="77777777" w:rsidR="00616BFB" w:rsidRDefault="00000000">
      <w:pPr>
        <w:widowControl w:val="0"/>
        <w:numPr>
          <w:ilvl w:val="3"/>
          <w:numId w:val="9"/>
        </w:numPr>
        <w:spacing w:line="256" w:lineRule="auto"/>
        <w:rPr>
          <w:rFonts w:ascii="Calibri" w:eastAsia="Calibri" w:hAnsi="Calibri" w:cs="Calibri"/>
        </w:rPr>
      </w:pPr>
      <w:r>
        <w:rPr>
          <w:rFonts w:ascii="Calibri" w:eastAsia="Calibri" w:hAnsi="Calibri" w:cs="Calibri"/>
        </w:rPr>
        <w:t xml:space="preserve">If type II diabetes also wants to look at a participant’s blood glucose in the last year versus after the GIRA return, that is a separate task. </w:t>
      </w:r>
    </w:p>
    <w:p w14:paraId="2C054012"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The outcomes workgroup should be deciding how to combine various variables for </w:t>
      </w:r>
      <w:proofErr w:type="gramStart"/>
      <w:r>
        <w:rPr>
          <w:rFonts w:ascii="Calibri" w:eastAsia="Calibri" w:hAnsi="Calibri" w:cs="Calibri"/>
        </w:rPr>
        <w:t>different kinds</w:t>
      </w:r>
      <w:proofErr w:type="gramEnd"/>
      <w:r>
        <w:rPr>
          <w:rFonts w:ascii="Calibri" w:eastAsia="Calibri" w:hAnsi="Calibri" w:cs="Calibri"/>
        </w:rPr>
        <w:t xml:space="preserve"> of analyses. </w:t>
      </w:r>
    </w:p>
    <w:p w14:paraId="6077CCFA"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It would be helpful if sites could see three lists - one for orders, one for orders received, and on for the actual test result. Taking this a step further, there can be </w:t>
      </w:r>
      <w:proofErr w:type="gramStart"/>
      <w:r>
        <w:rPr>
          <w:rFonts w:ascii="Calibri" w:eastAsia="Calibri" w:hAnsi="Calibri" w:cs="Calibri"/>
        </w:rPr>
        <w:t>3</w:t>
      </w:r>
      <w:proofErr w:type="gramEnd"/>
      <w:r>
        <w:rPr>
          <w:rFonts w:ascii="Calibri" w:eastAsia="Calibri" w:hAnsi="Calibri" w:cs="Calibri"/>
        </w:rPr>
        <w:t xml:space="preserve"> lists for each condition. </w:t>
      </w:r>
    </w:p>
    <w:p w14:paraId="6EFF75DF"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Another consideration for the group is where to find the line between the overarching outcomes paper and the condition specific outcomes paper. </w:t>
      </w:r>
    </w:p>
    <w:p w14:paraId="5959F128" w14:textId="0D2DCDDD"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There needs to be </w:t>
      </w:r>
      <w:proofErr w:type="gramStart"/>
      <w:r>
        <w:rPr>
          <w:rFonts w:ascii="Calibri" w:eastAsia="Calibri" w:hAnsi="Calibri" w:cs="Calibri"/>
        </w:rPr>
        <w:t>a master</w:t>
      </w:r>
      <w:proofErr w:type="gramEnd"/>
      <w:r>
        <w:rPr>
          <w:rFonts w:ascii="Calibri" w:eastAsia="Calibri" w:hAnsi="Calibri" w:cs="Calibri"/>
        </w:rPr>
        <w:t xml:space="preserve"> file of what the core outcomes are the core variables for the cross site analysis which has been created </w:t>
      </w:r>
      <w:r>
        <w:rPr>
          <w:rFonts w:ascii="Calibri" w:eastAsia="Calibri" w:hAnsi="Calibri" w:cs="Calibri"/>
          <w:color w:val="1155CC"/>
          <w:u w:val="single"/>
        </w:rPr>
        <w:t>here</w:t>
      </w:r>
      <w:r>
        <w:rPr>
          <w:rFonts w:ascii="Calibri" w:eastAsia="Calibri" w:hAnsi="Calibri" w:cs="Calibri"/>
        </w:rPr>
        <w:t>.</w:t>
      </w:r>
    </w:p>
    <w:p w14:paraId="6A858331"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It is </w:t>
      </w:r>
      <w:proofErr w:type="gramStart"/>
      <w:r>
        <w:rPr>
          <w:rFonts w:ascii="Calibri" w:eastAsia="Calibri" w:hAnsi="Calibri" w:cs="Calibri"/>
        </w:rPr>
        <w:t>very important</w:t>
      </w:r>
      <w:proofErr w:type="gramEnd"/>
      <w:r>
        <w:rPr>
          <w:rFonts w:ascii="Calibri" w:eastAsia="Calibri" w:hAnsi="Calibri" w:cs="Calibri"/>
        </w:rPr>
        <w:t xml:space="preserve"> for the phenotyping workgroup and the condition leads to confirm the labs and meds lists are accurate. The outcomes group should confirm all outcomes of interest are </w:t>
      </w:r>
      <w:proofErr w:type="gramStart"/>
      <w:r>
        <w:rPr>
          <w:rFonts w:ascii="Calibri" w:eastAsia="Calibri" w:hAnsi="Calibri" w:cs="Calibri"/>
        </w:rPr>
        <w:t>accurate</w:t>
      </w:r>
      <w:proofErr w:type="gramEnd"/>
      <w:r>
        <w:rPr>
          <w:rFonts w:ascii="Calibri" w:eastAsia="Calibri" w:hAnsi="Calibri" w:cs="Calibri"/>
        </w:rPr>
        <w:t xml:space="preserve">. </w:t>
      </w:r>
    </w:p>
    <w:p w14:paraId="1F06CBB7"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lastRenderedPageBreak/>
        <w:t xml:space="preserve">The main outcomes of interest are variable meaning lipid profile can mean total cholesterol, </w:t>
      </w:r>
      <w:proofErr w:type="spellStart"/>
      <w:r>
        <w:rPr>
          <w:rFonts w:ascii="Calibri" w:eastAsia="Calibri" w:hAnsi="Calibri" w:cs="Calibri"/>
        </w:rPr>
        <w:t>HDl</w:t>
      </w:r>
      <w:proofErr w:type="spellEnd"/>
      <w:r>
        <w:rPr>
          <w:rFonts w:ascii="Calibri" w:eastAsia="Calibri" w:hAnsi="Calibri" w:cs="Calibri"/>
        </w:rPr>
        <w:t xml:space="preserve">, LDL, </w:t>
      </w:r>
      <w:proofErr w:type="spellStart"/>
      <w:r>
        <w:rPr>
          <w:rFonts w:ascii="Calibri" w:eastAsia="Calibri" w:hAnsi="Calibri" w:cs="Calibri"/>
        </w:rPr>
        <w:t>etc</w:t>
      </w:r>
      <w:proofErr w:type="spellEnd"/>
      <w:r>
        <w:rPr>
          <w:rFonts w:ascii="Calibri" w:eastAsia="Calibri" w:hAnsi="Calibri" w:cs="Calibri"/>
        </w:rPr>
        <w:t xml:space="preserve"> and whether it </w:t>
      </w:r>
      <w:proofErr w:type="gramStart"/>
      <w:r>
        <w:rPr>
          <w:rFonts w:ascii="Calibri" w:eastAsia="Calibri" w:hAnsi="Calibri" w:cs="Calibri"/>
        </w:rPr>
        <w:t>was ordered</w:t>
      </w:r>
      <w:proofErr w:type="gramEnd"/>
      <w:r>
        <w:rPr>
          <w:rFonts w:ascii="Calibri" w:eastAsia="Calibri" w:hAnsi="Calibri" w:cs="Calibri"/>
        </w:rPr>
        <w:t xml:space="preserve">. </w:t>
      </w:r>
    </w:p>
    <w:p w14:paraId="62C1E7F2" w14:textId="77777777" w:rsidR="00616BFB" w:rsidRDefault="00000000">
      <w:pPr>
        <w:widowControl w:val="0"/>
        <w:numPr>
          <w:ilvl w:val="2"/>
          <w:numId w:val="9"/>
        </w:numPr>
        <w:spacing w:line="256" w:lineRule="auto"/>
        <w:rPr>
          <w:rFonts w:ascii="Calibri" w:eastAsia="Calibri" w:hAnsi="Calibri" w:cs="Calibri"/>
        </w:rPr>
      </w:pPr>
      <w:proofErr w:type="gramStart"/>
      <w:r>
        <w:rPr>
          <w:rFonts w:ascii="Calibri" w:eastAsia="Calibri" w:hAnsi="Calibri" w:cs="Calibri"/>
        </w:rPr>
        <w:t>The vast majority of</w:t>
      </w:r>
      <w:proofErr w:type="gramEnd"/>
      <w:r>
        <w:rPr>
          <w:rFonts w:ascii="Calibri" w:eastAsia="Calibri" w:hAnsi="Calibri" w:cs="Calibri"/>
        </w:rPr>
        <w:t xml:space="preserve"> outcomes are coming from the EHR. The patient survey </w:t>
      </w:r>
      <w:proofErr w:type="gramStart"/>
      <w:r>
        <w:rPr>
          <w:rFonts w:ascii="Calibri" w:eastAsia="Calibri" w:hAnsi="Calibri" w:cs="Calibri"/>
        </w:rPr>
        <w:t>is only used</w:t>
      </w:r>
      <w:proofErr w:type="gramEnd"/>
      <w:r>
        <w:rPr>
          <w:rFonts w:ascii="Calibri" w:eastAsia="Calibri" w:hAnsi="Calibri" w:cs="Calibri"/>
        </w:rPr>
        <w:t xml:space="preserve"> for information that cannot be derived from the EHR. </w:t>
      </w:r>
    </w:p>
    <w:p w14:paraId="43EC1F28"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ICD codes can come from lots of </w:t>
      </w:r>
      <w:proofErr w:type="gramStart"/>
      <w:r>
        <w:rPr>
          <w:rFonts w:ascii="Calibri" w:eastAsia="Calibri" w:hAnsi="Calibri" w:cs="Calibri"/>
        </w:rPr>
        <w:t>different places</w:t>
      </w:r>
      <w:proofErr w:type="gramEnd"/>
      <w:r>
        <w:rPr>
          <w:rFonts w:ascii="Calibri" w:eastAsia="Calibri" w:hAnsi="Calibri" w:cs="Calibri"/>
        </w:rPr>
        <w:t xml:space="preserve"> and can have different meanings depending on where they come from.  If they come from billing, those </w:t>
      </w:r>
      <w:proofErr w:type="gramStart"/>
      <w:r>
        <w:rPr>
          <w:rFonts w:ascii="Calibri" w:eastAsia="Calibri" w:hAnsi="Calibri" w:cs="Calibri"/>
        </w:rPr>
        <w:t>are often used</w:t>
      </w:r>
      <w:proofErr w:type="gramEnd"/>
      <w:r>
        <w:rPr>
          <w:rFonts w:ascii="Calibri" w:eastAsia="Calibri" w:hAnsi="Calibri" w:cs="Calibri"/>
        </w:rPr>
        <w:t xml:space="preserve"> as rule out codes. They are less reliable coming from orders and more reliable coming from problem lists. Also, if a code will not yield insurance coverage, it </w:t>
      </w:r>
      <w:proofErr w:type="gramStart"/>
      <w:r>
        <w:rPr>
          <w:rFonts w:ascii="Calibri" w:eastAsia="Calibri" w:hAnsi="Calibri" w:cs="Calibri"/>
        </w:rPr>
        <w:t>likely will</w:t>
      </w:r>
      <w:proofErr w:type="gramEnd"/>
      <w:r>
        <w:rPr>
          <w:rFonts w:ascii="Calibri" w:eastAsia="Calibri" w:hAnsi="Calibri" w:cs="Calibri"/>
        </w:rPr>
        <w:t xml:space="preserve"> not be </w:t>
      </w:r>
      <w:commentRangeStart w:id="8"/>
      <w:r>
        <w:rPr>
          <w:rFonts w:ascii="Calibri" w:eastAsia="Calibri" w:hAnsi="Calibri" w:cs="Calibri"/>
        </w:rPr>
        <w:t>sewn</w:t>
      </w:r>
      <w:commentRangeEnd w:id="8"/>
      <w:r>
        <w:commentReference w:id="8"/>
      </w:r>
      <w:r>
        <w:rPr>
          <w:rFonts w:ascii="Calibri" w:eastAsia="Calibri" w:hAnsi="Calibri" w:cs="Calibri"/>
        </w:rPr>
        <w:t xml:space="preserve">. A computed phenotype approach </w:t>
      </w:r>
      <w:proofErr w:type="gramStart"/>
      <w:r>
        <w:rPr>
          <w:rFonts w:ascii="Calibri" w:eastAsia="Calibri" w:hAnsi="Calibri" w:cs="Calibri"/>
        </w:rPr>
        <w:t>is used</w:t>
      </w:r>
      <w:proofErr w:type="gramEnd"/>
      <w:r>
        <w:rPr>
          <w:rFonts w:ascii="Calibri" w:eastAsia="Calibri" w:hAnsi="Calibri" w:cs="Calibri"/>
        </w:rPr>
        <w:t xml:space="preserve"> since that granularity is not available for analysis. </w:t>
      </w:r>
    </w:p>
    <w:p w14:paraId="54741F1E" w14:textId="3007CDFC" w:rsidR="00616BFB" w:rsidRDefault="00000000">
      <w:pPr>
        <w:widowControl w:val="0"/>
        <w:numPr>
          <w:ilvl w:val="1"/>
          <w:numId w:val="9"/>
        </w:numPr>
        <w:spacing w:line="256" w:lineRule="auto"/>
        <w:rPr>
          <w:rFonts w:ascii="Calibri" w:eastAsia="Calibri" w:hAnsi="Calibri" w:cs="Calibri"/>
          <w:b/>
        </w:rPr>
      </w:pPr>
      <w:r>
        <w:rPr>
          <w:rFonts w:ascii="Calibri" w:eastAsia="Calibri" w:hAnsi="Calibri" w:cs="Calibri"/>
          <w:b/>
        </w:rPr>
        <w:t xml:space="preserve">Data quality and sharing (GRID &amp; QA/QC) </w:t>
      </w:r>
    </w:p>
    <w:p w14:paraId="05DA96B9"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The QC measures will </w:t>
      </w:r>
      <w:proofErr w:type="gramStart"/>
      <w:r>
        <w:rPr>
          <w:rFonts w:ascii="Calibri" w:eastAsia="Calibri" w:hAnsi="Calibri" w:cs="Calibri"/>
        </w:rPr>
        <w:t>be implemented</w:t>
      </w:r>
      <w:proofErr w:type="gramEnd"/>
      <w:r>
        <w:rPr>
          <w:rFonts w:ascii="Calibri" w:eastAsia="Calibri" w:hAnsi="Calibri" w:cs="Calibri"/>
        </w:rPr>
        <w:t xml:space="preserve"> on the raw CDP export. </w:t>
      </w:r>
    </w:p>
    <w:p w14:paraId="2DD4DC00"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It </w:t>
      </w:r>
      <w:proofErr w:type="gramStart"/>
      <w:r>
        <w:rPr>
          <w:rFonts w:ascii="Calibri" w:eastAsia="Calibri" w:hAnsi="Calibri" w:cs="Calibri"/>
        </w:rPr>
        <w:t>was proposed</w:t>
      </w:r>
      <w:proofErr w:type="gramEnd"/>
      <w:r>
        <w:rPr>
          <w:rFonts w:ascii="Calibri" w:eastAsia="Calibri" w:hAnsi="Calibri" w:cs="Calibri"/>
        </w:rPr>
        <w:t xml:space="preserve"> to have three files on AnVIL: The raw CDP export, the </w:t>
      </w:r>
      <w:proofErr w:type="spellStart"/>
      <w:r>
        <w:rPr>
          <w:rFonts w:ascii="Calibri" w:eastAsia="Calibri" w:hAnsi="Calibri" w:cs="Calibri"/>
        </w:rPr>
        <w:t>QCed</w:t>
      </w:r>
      <w:proofErr w:type="spellEnd"/>
      <w:r>
        <w:rPr>
          <w:rFonts w:ascii="Calibri" w:eastAsia="Calibri" w:hAnsi="Calibri" w:cs="Calibri"/>
        </w:rPr>
        <w:t xml:space="preserve"> version, and the analysis-ready data set.</w:t>
      </w:r>
    </w:p>
    <w:p w14:paraId="5A08A698"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A working call will be scheduled to </w:t>
      </w:r>
      <w:proofErr w:type="gramStart"/>
      <w:r>
        <w:rPr>
          <w:rFonts w:ascii="Calibri" w:eastAsia="Calibri" w:hAnsi="Calibri" w:cs="Calibri"/>
        </w:rPr>
        <w:t>identify</w:t>
      </w:r>
      <w:proofErr w:type="gramEnd"/>
      <w:r>
        <w:rPr>
          <w:rFonts w:ascii="Calibri" w:eastAsia="Calibri" w:hAnsi="Calibri" w:cs="Calibri"/>
        </w:rPr>
        <w:t xml:space="preserve"> overlaps between variables in the missingness manuscript and analysis ready data set variables. </w:t>
      </w:r>
    </w:p>
    <w:p w14:paraId="18EBF0B5"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It </w:t>
      </w:r>
      <w:proofErr w:type="gramStart"/>
      <w:r>
        <w:rPr>
          <w:rFonts w:ascii="Calibri" w:eastAsia="Calibri" w:hAnsi="Calibri" w:cs="Calibri"/>
        </w:rPr>
        <w:t>was proposed</w:t>
      </w:r>
      <w:proofErr w:type="gramEnd"/>
      <w:r>
        <w:rPr>
          <w:rFonts w:ascii="Calibri" w:eastAsia="Calibri" w:hAnsi="Calibri" w:cs="Calibri"/>
        </w:rPr>
        <w:t xml:space="preserve"> for the QC process to occur on the exported csv file for more consistency. The API may result in versions that differ from the version on AnVIL.</w:t>
      </w:r>
    </w:p>
    <w:p w14:paraId="2E7E2147" w14:textId="77777777" w:rsidR="00616BFB" w:rsidRDefault="00000000">
      <w:pPr>
        <w:widowControl w:val="0"/>
        <w:numPr>
          <w:ilvl w:val="3"/>
          <w:numId w:val="9"/>
        </w:numPr>
        <w:spacing w:line="256" w:lineRule="auto"/>
        <w:rPr>
          <w:rFonts w:ascii="Calibri" w:eastAsia="Calibri" w:hAnsi="Calibri" w:cs="Calibri"/>
        </w:rPr>
      </w:pPr>
      <w:r>
        <w:rPr>
          <w:rFonts w:ascii="Calibri" w:eastAsia="Calibri" w:hAnsi="Calibri" w:cs="Calibri"/>
        </w:rPr>
        <w:t xml:space="preserve">Updates </w:t>
      </w:r>
      <w:proofErr w:type="gramStart"/>
      <w:r>
        <w:rPr>
          <w:rFonts w:ascii="Calibri" w:eastAsia="Calibri" w:hAnsi="Calibri" w:cs="Calibri"/>
        </w:rPr>
        <w:t>were made</w:t>
      </w:r>
      <w:proofErr w:type="gramEnd"/>
      <w:r>
        <w:rPr>
          <w:rFonts w:ascii="Calibri" w:eastAsia="Calibri" w:hAnsi="Calibri" w:cs="Calibri"/>
        </w:rPr>
        <w:t xml:space="preserve"> to the CDP to address an issue with character values being lost depending on data export method, and Megan He will confirm after the next push.</w:t>
      </w:r>
    </w:p>
    <w:p w14:paraId="37CF6C3F" w14:textId="77777777" w:rsidR="00616BFB" w:rsidRDefault="00000000">
      <w:pPr>
        <w:widowControl w:val="0"/>
        <w:numPr>
          <w:ilvl w:val="3"/>
          <w:numId w:val="9"/>
        </w:numPr>
        <w:spacing w:line="256" w:lineRule="auto"/>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 QA/QC Task Force will assemble a group to write scripts to perform the QC measures on the raw CDP data.</w:t>
      </w:r>
    </w:p>
    <w:p w14:paraId="2B78835B"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Static and derived survey variables require QC only once, and some recalculated variables will be </w:t>
      </w:r>
      <w:proofErr w:type="gramStart"/>
      <w:r>
        <w:rPr>
          <w:rFonts w:ascii="Calibri" w:eastAsia="Calibri" w:hAnsi="Calibri" w:cs="Calibri"/>
        </w:rPr>
        <w:t>finalized</w:t>
      </w:r>
      <w:proofErr w:type="gramEnd"/>
      <w:r>
        <w:rPr>
          <w:rFonts w:ascii="Calibri" w:eastAsia="Calibri" w:hAnsi="Calibri" w:cs="Calibri"/>
        </w:rPr>
        <w:t xml:space="preserve"> at the initial dataset release and remain unchanged. </w:t>
      </w:r>
    </w:p>
    <w:p w14:paraId="49540510"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We aim to </w:t>
      </w:r>
      <w:proofErr w:type="gramStart"/>
      <w:r>
        <w:rPr>
          <w:rFonts w:ascii="Calibri" w:eastAsia="Calibri" w:hAnsi="Calibri" w:cs="Calibri"/>
        </w:rPr>
        <w:t>establish</w:t>
      </w:r>
      <w:proofErr w:type="gramEnd"/>
      <w:r>
        <w:rPr>
          <w:rFonts w:ascii="Calibri" w:eastAsia="Calibri" w:hAnsi="Calibri" w:cs="Calibri"/>
        </w:rPr>
        <w:t xml:space="preserve"> a stable pipeline for quarterly CDP updates in AnVIL, preventing overwrites of </w:t>
      </w:r>
      <w:proofErr w:type="spellStart"/>
      <w:r>
        <w:rPr>
          <w:rFonts w:ascii="Calibri" w:eastAsia="Calibri" w:hAnsi="Calibri" w:cs="Calibri"/>
        </w:rPr>
        <w:t>QCed</w:t>
      </w:r>
      <w:proofErr w:type="spellEnd"/>
      <w:r>
        <w:rPr>
          <w:rFonts w:ascii="Calibri" w:eastAsia="Calibri" w:hAnsi="Calibri" w:cs="Calibri"/>
        </w:rPr>
        <w:t xml:space="preserve"> variables, targeting completion by May/June. Outcomes-associated data from the first three surveys should be ready by July. </w:t>
      </w:r>
    </w:p>
    <w:p w14:paraId="375309D5"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If a mid-level cleaned analysis file serves as the source of truth, updates should exclude static, previously </w:t>
      </w:r>
      <w:proofErr w:type="spellStart"/>
      <w:r>
        <w:rPr>
          <w:rFonts w:ascii="Calibri" w:eastAsia="Calibri" w:hAnsi="Calibri" w:cs="Calibri"/>
        </w:rPr>
        <w:t>QCed</w:t>
      </w:r>
      <w:proofErr w:type="spellEnd"/>
      <w:r>
        <w:rPr>
          <w:rFonts w:ascii="Calibri" w:eastAsia="Calibri" w:hAnsi="Calibri" w:cs="Calibri"/>
        </w:rPr>
        <w:t xml:space="preserve"> instruments. </w:t>
      </w:r>
    </w:p>
    <w:p w14:paraId="07AD141D" w14:textId="6070C314"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A process </w:t>
      </w:r>
      <w:r>
        <w:rPr>
          <w:rFonts w:ascii="Calibri" w:eastAsia="Calibri" w:hAnsi="Calibri" w:cs="Calibri"/>
          <w:color w:val="1155CC"/>
          <w:u w:val="single"/>
        </w:rPr>
        <w:t>diagram</w:t>
      </w:r>
      <w:r>
        <w:rPr>
          <w:rFonts w:ascii="Calibri" w:eastAsia="Calibri" w:hAnsi="Calibri" w:cs="Calibri"/>
        </w:rPr>
        <w:t xml:space="preserve"> is in development to track files and workflow steps, which will </w:t>
      </w:r>
      <w:proofErr w:type="gramStart"/>
      <w:r>
        <w:rPr>
          <w:rFonts w:ascii="Calibri" w:eastAsia="Calibri" w:hAnsi="Calibri" w:cs="Calibri"/>
        </w:rPr>
        <w:t>be refined</w:t>
      </w:r>
      <w:proofErr w:type="gramEnd"/>
      <w:r>
        <w:rPr>
          <w:rFonts w:ascii="Calibri" w:eastAsia="Calibri" w:hAnsi="Calibri" w:cs="Calibri"/>
        </w:rPr>
        <w:t xml:space="preserve"> over time.</w:t>
      </w:r>
    </w:p>
    <w:p w14:paraId="15E946F3"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A proposed plan includes documenting all changes with “what” (recoding, transformation, etc.) and “</w:t>
      </w:r>
      <w:proofErr w:type="gramStart"/>
      <w:r>
        <w:rPr>
          <w:rFonts w:ascii="Calibri" w:eastAsia="Calibri" w:hAnsi="Calibri" w:cs="Calibri"/>
        </w:rPr>
        <w:t>where,</w:t>
      </w:r>
      <w:proofErr w:type="gramEnd"/>
      <w:r>
        <w:rPr>
          <w:rFonts w:ascii="Calibri" w:eastAsia="Calibri" w:hAnsi="Calibri" w:cs="Calibri"/>
        </w:rPr>
        <w:t>” aiming to be complete by June 2025.</w:t>
      </w:r>
    </w:p>
    <w:p w14:paraId="31538469" w14:textId="77777777" w:rsidR="00616BFB" w:rsidRDefault="00000000">
      <w:pPr>
        <w:widowControl w:val="0"/>
        <w:numPr>
          <w:ilvl w:val="3"/>
          <w:numId w:val="9"/>
        </w:numPr>
        <w:spacing w:line="256" w:lineRule="auto"/>
        <w:rPr>
          <w:rFonts w:ascii="Calibri" w:eastAsia="Calibri" w:hAnsi="Calibri" w:cs="Calibri"/>
        </w:rPr>
      </w:pPr>
      <w:r>
        <w:rPr>
          <w:rFonts w:ascii="Calibri" w:eastAsia="Calibri" w:hAnsi="Calibri" w:cs="Calibri"/>
        </w:rPr>
        <w:t xml:space="preserve">Transformations occur between raw and cleaned data, while collapsing and renaming happen between cleaned and analysis-ready datasets. QC coding will </w:t>
      </w:r>
      <w:proofErr w:type="gramStart"/>
      <w:r>
        <w:rPr>
          <w:rFonts w:ascii="Calibri" w:eastAsia="Calibri" w:hAnsi="Calibri" w:cs="Calibri"/>
        </w:rPr>
        <w:t>identify</w:t>
      </w:r>
      <w:proofErr w:type="gramEnd"/>
      <w:r>
        <w:rPr>
          <w:rFonts w:ascii="Calibri" w:eastAsia="Calibri" w:hAnsi="Calibri" w:cs="Calibri"/>
        </w:rPr>
        <w:t xml:space="preserve"> errors and add derived variables. Recoding involves column-level changes (e.g., true/false to 1/0), while transformations </w:t>
      </w:r>
      <w:proofErr w:type="gramStart"/>
      <w:r>
        <w:rPr>
          <w:rFonts w:ascii="Calibri" w:eastAsia="Calibri" w:hAnsi="Calibri" w:cs="Calibri"/>
        </w:rPr>
        <w:t>modify</w:t>
      </w:r>
      <w:proofErr w:type="gramEnd"/>
      <w:r>
        <w:rPr>
          <w:rFonts w:ascii="Calibri" w:eastAsia="Calibri" w:hAnsi="Calibri" w:cs="Calibri"/>
        </w:rPr>
        <w:t xml:space="preserve"> row-level data based on algorithms.</w:t>
      </w:r>
    </w:p>
    <w:p w14:paraId="6C0B8975" w14:textId="77777777" w:rsidR="00616BFB" w:rsidRDefault="00000000">
      <w:pPr>
        <w:widowControl w:val="0"/>
        <w:numPr>
          <w:ilvl w:val="3"/>
          <w:numId w:val="9"/>
        </w:numPr>
        <w:spacing w:line="256" w:lineRule="auto"/>
        <w:rPr>
          <w:rFonts w:ascii="Calibri" w:eastAsia="Calibri" w:hAnsi="Calibri" w:cs="Calibri"/>
        </w:rPr>
      </w:pPr>
      <w:r>
        <w:rPr>
          <w:rFonts w:ascii="Calibri" w:eastAsia="Calibri" w:hAnsi="Calibri" w:cs="Calibri"/>
        </w:rPr>
        <w:t xml:space="preserve">Some variables in the analysis-ready dataset may not be </w:t>
      </w:r>
      <w:proofErr w:type="spellStart"/>
      <w:r>
        <w:rPr>
          <w:rFonts w:ascii="Calibri" w:eastAsia="Calibri" w:hAnsi="Calibri" w:cs="Calibri"/>
        </w:rPr>
        <w:t>QCed</w:t>
      </w:r>
      <w:proofErr w:type="spellEnd"/>
      <w:r>
        <w:rPr>
          <w:rFonts w:ascii="Calibri" w:eastAsia="Calibri" w:hAnsi="Calibri" w:cs="Calibri"/>
        </w:rPr>
        <w:t xml:space="preserve">, such as those that </w:t>
      </w:r>
      <w:proofErr w:type="gramStart"/>
      <w:r>
        <w:rPr>
          <w:rFonts w:ascii="Calibri" w:eastAsia="Calibri" w:hAnsi="Calibri" w:cs="Calibri"/>
        </w:rPr>
        <w:t>don’t</w:t>
      </w:r>
      <w:proofErr w:type="gramEnd"/>
      <w:r>
        <w:rPr>
          <w:rFonts w:ascii="Calibri" w:eastAsia="Calibri" w:hAnsi="Calibri" w:cs="Calibri"/>
        </w:rPr>
        <w:t xml:space="preserve"> require QC or new derived variables.</w:t>
      </w:r>
    </w:p>
    <w:p w14:paraId="11A53B21"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It is undecided whether variables not yet reviewed for QC should </w:t>
      </w:r>
      <w:proofErr w:type="gramStart"/>
      <w:r>
        <w:rPr>
          <w:rFonts w:ascii="Calibri" w:eastAsia="Calibri" w:hAnsi="Calibri" w:cs="Calibri"/>
        </w:rPr>
        <w:t>be included</w:t>
      </w:r>
      <w:proofErr w:type="gramEnd"/>
      <w:r>
        <w:rPr>
          <w:rFonts w:ascii="Calibri" w:eastAsia="Calibri" w:hAnsi="Calibri" w:cs="Calibri"/>
        </w:rPr>
        <w:t xml:space="preserve"> in the analysis-ready dataset. It </w:t>
      </w:r>
      <w:proofErr w:type="gramStart"/>
      <w:r>
        <w:rPr>
          <w:rFonts w:ascii="Calibri" w:eastAsia="Calibri" w:hAnsi="Calibri" w:cs="Calibri"/>
        </w:rPr>
        <w:t>was proposed</w:t>
      </w:r>
      <w:proofErr w:type="gramEnd"/>
      <w:r>
        <w:rPr>
          <w:rFonts w:ascii="Calibri" w:eastAsia="Calibri" w:hAnsi="Calibri" w:cs="Calibri"/>
        </w:rPr>
        <w:t xml:space="preserve"> to first release an analysis-ready dataset with defined columns, then release versions with </w:t>
      </w:r>
      <w:proofErr w:type="spellStart"/>
      <w:r>
        <w:rPr>
          <w:rFonts w:ascii="Calibri" w:eastAsia="Calibri" w:hAnsi="Calibri" w:cs="Calibri"/>
        </w:rPr>
        <w:t>QCed</w:t>
      </w:r>
      <w:proofErr w:type="spellEnd"/>
      <w:r>
        <w:rPr>
          <w:rFonts w:ascii="Calibri" w:eastAsia="Calibri" w:hAnsi="Calibri" w:cs="Calibri"/>
        </w:rPr>
        <w:t xml:space="preserve"> variables as they </w:t>
      </w:r>
      <w:r>
        <w:rPr>
          <w:rFonts w:ascii="Calibri" w:eastAsia="Calibri" w:hAnsi="Calibri" w:cs="Calibri"/>
        </w:rPr>
        <w:lastRenderedPageBreak/>
        <w:t>become available.</w:t>
      </w:r>
    </w:p>
    <w:p w14:paraId="0ADA0A94"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Column labeling </w:t>
      </w:r>
      <w:proofErr w:type="gramStart"/>
      <w:r>
        <w:rPr>
          <w:rFonts w:ascii="Calibri" w:eastAsia="Calibri" w:hAnsi="Calibri" w:cs="Calibri"/>
        </w:rPr>
        <w:t>is locked</w:t>
      </w:r>
      <w:proofErr w:type="gramEnd"/>
      <w:r>
        <w:rPr>
          <w:rFonts w:ascii="Calibri" w:eastAsia="Calibri" w:hAnsi="Calibri" w:cs="Calibri"/>
        </w:rPr>
        <w:t xml:space="preserve">, so work on the analysis ready dataset can begin and will not rely on the </w:t>
      </w:r>
      <w:proofErr w:type="spellStart"/>
      <w:r>
        <w:rPr>
          <w:rFonts w:ascii="Calibri" w:eastAsia="Calibri" w:hAnsi="Calibri" w:cs="Calibri"/>
        </w:rPr>
        <w:t>QCed</w:t>
      </w:r>
      <w:proofErr w:type="spellEnd"/>
      <w:r>
        <w:rPr>
          <w:rFonts w:ascii="Calibri" w:eastAsia="Calibri" w:hAnsi="Calibri" w:cs="Calibri"/>
        </w:rPr>
        <w:t xml:space="preserve"> data.</w:t>
      </w:r>
    </w:p>
    <w:p w14:paraId="69D47BF9" w14:textId="1EBACCC0"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The group reviewed the </w:t>
      </w:r>
      <w:r>
        <w:rPr>
          <w:rFonts w:ascii="Calibri" w:eastAsia="Calibri" w:hAnsi="Calibri" w:cs="Calibri"/>
          <w:color w:val="1155CC"/>
          <w:u w:val="single"/>
        </w:rPr>
        <w:t>data</w:t>
      </w:r>
      <w:r>
        <w:rPr>
          <w:rFonts w:ascii="Calibri" w:eastAsia="Calibri" w:hAnsi="Calibri" w:cs="Calibri"/>
        </w:rPr>
        <w:t xml:space="preserve"> </w:t>
      </w:r>
      <w:r>
        <w:rPr>
          <w:rFonts w:ascii="Calibri" w:eastAsia="Calibri" w:hAnsi="Calibri" w:cs="Calibri"/>
          <w:color w:val="1155CC"/>
          <w:u w:val="single"/>
        </w:rPr>
        <w:t>milestones</w:t>
      </w:r>
      <w:r>
        <w:rPr>
          <w:rFonts w:ascii="Calibri" w:eastAsia="Calibri" w:hAnsi="Calibri" w:cs="Calibri"/>
        </w:rPr>
        <w:t xml:space="preserve"> and noted that "analysis-ready" differs from "ready and </w:t>
      </w:r>
      <w:proofErr w:type="spellStart"/>
      <w:r>
        <w:rPr>
          <w:rFonts w:ascii="Calibri" w:eastAsia="Calibri" w:hAnsi="Calibri" w:cs="Calibri"/>
        </w:rPr>
        <w:t>QCed</w:t>
      </w:r>
      <w:proofErr w:type="spellEnd"/>
      <w:r>
        <w:rPr>
          <w:rFonts w:ascii="Calibri" w:eastAsia="Calibri" w:hAnsi="Calibri" w:cs="Calibri"/>
        </w:rPr>
        <w:t xml:space="preserve">."  May 2025 is too aggressive a timeline for anything beyond the pre-RoR surveys. MeTree could be ready by fall 2025. The GRID workgroup can complete the column level changes prior to the 6 month EHR data pull. </w:t>
      </w:r>
    </w:p>
    <w:p w14:paraId="17A4DFBE"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It </w:t>
      </w:r>
      <w:proofErr w:type="gramStart"/>
      <w:r>
        <w:rPr>
          <w:rFonts w:ascii="Calibri" w:eastAsia="Calibri" w:hAnsi="Calibri" w:cs="Calibri"/>
        </w:rPr>
        <w:t>was proposed</w:t>
      </w:r>
      <w:proofErr w:type="gramEnd"/>
      <w:r>
        <w:rPr>
          <w:rFonts w:ascii="Calibri" w:eastAsia="Calibri" w:hAnsi="Calibri" w:cs="Calibri"/>
        </w:rPr>
        <w:t xml:space="preserve"> to break milestones further down, such as into column-level transformations and annotations, as well as different QC process stages (e.g., pre-RoR and baseline surveys vs. post-RoR surveys).</w:t>
      </w:r>
    </w:p>
    <w:p w14:paraId="2B283F29" w14:textId="7B345DB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rPr>
        <w:t xml:space="preserve">Megan has started compiling a </w:t>
      </w:r>
      <w:r>
        <w:rPr>
          <w:rFonts w:ascii="Calibri" w:eastAsia="Calibri" w:hAnsi="Calibri" w:cs="Calibri"/>
          <w:color w:val="1155CC"/>
          <w:u w:val="single"/>
        </w:rPr>
        <w:t xml:space="preserve">list </w:t>
      </w:r>
      <w:r>
        <w:rPr>
          <w:rFonts w:ascii="Calibri" w:eastAsia="Calibri" w:hAnsi="Calibri" w:cs="Calibri"/>
        </w:rPr>
        <w:t>of CDP variables that the QC group is annotating with needed information. The group found 250 more fields in the AnVIL CDP export than in the missingness variables spreadsheet.</w:t>
      </w:r>
    </w:p>
    <w:p w14:paraId="420BD825" w14:textId="36793926" w:rsidR="00616BFB" w:rsidRDefault="00000000">
      <w:pPr>
        <w:widowControl w:val="0"/>
        <w:numPr>
          <w:ilvl w:val="3"/>
          <w:numId w:val="9"/>
        </w:numPr>
        <w:spacing w:line="256" w:lineRule="auto"/>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Elisabeth Rosenthal will add a color legend to a new tab in the </w:t>
      </w:r>
      <w:r>
        <w:rPr>
          <w:rFonts w:ascii="Calibri" w:eastAsia="Calibri" w:hAnsi="Calibri" w:cs="Calibri"/>
          <w:color w:val="1155CC"/>
          <w:u w:val="single"/>
        </w:rPr>
        <w:t>variables selected for the missingness manuscript</w:t>
      </w:r>
      <w:r>
        <w:rPr>
          <w:rFonts w:ascii="Calibri" w:eastAsia="Calibri" w:hAnsi="Calibri" w:cs="Calibri"/>
        </w:rPr>
        <w:t xml:space="preserve"> spreadsheet.</w:t>
      </w:r>
    </w:p>
    <w:p w14:paraId="5B6FCB85" w14:textId="77777777" w:rsidR="00616BFB" w:rsidRDefault="00000000">
      <w:pPr>
        <w:widowControl w:val="0"/>
        <w:numPr>
          <w:ilvl w:val="2"/>
          <w:numId w:val="9"/>
        </w:numPr>
        <w:spacing w:line="256" w:lineRule="auto"/>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Individuals interested in understanding the CDP data or performing outcomes analysis should join the GRID and QA/QC groups to help shape the product they will use.</w:t>
      </w:r>
    </w:p>
    <w:p w14:paraId="6ADFA37A" w14:textId="36760980" w:rsidR="00616BFB" w:rsidRDefault="00000000">
      <w:pPr>
        <w:numPr>
          <w:ilvl w:val="0"/>
          <w:numId w:val="9"/>
        </w:numPr>
        <w:rPr>
          <w:rFonts w:ascii="Calibri" w:eastAsia="Calibri" w:hAnsi="Calibri" w:cs="Calibri"/>
          <w:b/>
        </w:rPr>
      </w:pPr>
      <w:bookmarkStart w:id="9" w:name="5xlrvcu4i4mj" w:colFirst="0" w:colLast="0"/>
      <w:bookmarkEnd w:id="9"/>
      <w:r>
        <w:rPr>
          <w:rFonts w:ascii="Calibri" w:eastAsia="Calibri" w:hAnsi="Calibri" w:cs="Calibri"/>
          <w:b/>
        </w:rPr>
        <w:t xml:space="preserve">ELSI: External data sharing | Ingrid Holm (BCH), Maya Sabatello (Columbia) &amp; Anna Lewis (MGB) </w:t>
      </w:r>
    </w:p>
    <w:p w14:paraId="208F6A52" w14:textId="77777777" w:rsidR="00616BFB" w:rsidRDefault="00000000">
      <w:pPr>
        <w:numPr>
          <w:ilvl w:val="1"/>
          <w:numId w:val="9"/>
        </w:numPr>
        <w:rPr>
          <w:rFonts w:ascii="Calibri" w:eastAsia="Calibri" w:hAnsi="Calibri" w:cs="Calibri"/>
        </w:rPr>
      </w:pPr>
      <w:r>
        <w:rPr>
          <w:rFonts w:ascii="Calibri" w:eastAsia="Calibri" w:hAnsi="Calibri" w:cs="Calibri"/>
        </w:rPr>
        <w:t xml:space="preserve">The Network has been discussing data sharing and how it should </w:t>
      </w:r>
      <w:proofErr w:type="gramStart"/>
      <w:r>
        <w:rPr>
          <w:rFonts w:ascii="Calibri" w:eastAsia="Calibri" w:hAnsi="Calibri" w:cs="Calibri"/>
        </w:rPr>
        <w:t>be handled</w:t>
      </w:r>
      <w:proofErr w:type="gramEnd"/>
      <w:r>
        <w:rPr>
          <w:rFonts w:ascii="Calibri" w:eastAsia="Calibri" w:hAnsi="Calibri" w:cs="Calibri"/>
        </w:rPr>
        <w:t xml:space="preserve"> within the Network. </w:t>
      </w:r>
    </w:p>
    <w:p w14:paraId="38EE8DF4"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Broad data sharing is expected, encouraged, and even </w:t>
      </w:r>
      <w:proofErr w:type="gramStart"/>
      <w:r>
        <w:rPr>
          <w:rFonts w:ascii="Calibri" w:eastAsia="Calibri" w:hAnsi="Calibri" w:cs="Calibri"/>
        </w:rPr>
        <w:t>required</w:t>
      </w:r>
      <w:proofErr w:type="gramEnd"/>
      <w:r>
        <w:rPr>
          <w:rFonts w:ascii="Calibri" w:eastAsia="Calibri" w:hAnsi="Calibri" w:cs="Calibri"/>
        </w:rPr>
        <w:t xml:space="preserve"> as part of the eMERGE funding. </w:t>
      </w:r>
    </w:p>
    <w:p w14:paraId="32C88C07"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There are some concerns that come with data sharing, including re-identification risk and harm that could result from this for both individuals and groups. Loss of trust in research is also a concern. There is increased risk for harm for individuals belonging to small groups and </w:t>
      </w:r>
      <w:proofErr w:type="gramStart"/>
      <w:r>
        <w:rPr>
          <w:rFonts w:ascii="Calibri" w:eastAsia="Calibri" w:hAnsi="Calibri" w:cs="Calibri"/>
        </w:rPr>
        <w:t>socially-stigmatized</w:t>
      </w:r>
      <w:proofErr w:type="gramEnd"/>
      <w:r>
        <w:rPr>
          <w:rFonts w:ascii="Calibri" w:eastAsia="Calibri" w:hAnsi="Calibri" w:cs="Calibri"/>
        </w:rPr>
        <w:t xml:space="preserve"> populations.</w:t>
      </w:r>
    </w:p>
    <w:p w14:paraId="52B0BFD5"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Researchers have a responsibility to protect participants they enroll into their studies. </w:t>
      </w:r>
      <w:proofErr w:type="gramStart"/>
      <w:r>
        <w:rPr>
          <w:rFonts w:ascii="Calibri" w:eastAsia="Calibri" w:hAnsi="Calibri" w:cs="Calibri"/>
        </w:rPr>
        <w:t>eMERGE</w:t>
      </w:r>
      <w:proofErr w:type="gramEnd"/>
      <w:r>
        <w:rPr>
          <w:rFonts w:ascii="Calibri" w:eastAsia="Calibri" w:hAnsi="Calibri" w:cs="Calibri"/>
        </w:rPr>
        <w:t xml:space="preserve"> has focused on enrollment of underrepresented populations.</w:t>
      </w:r>
    </w:p>
    <w:p w14:paraId="61BC3FAB" w14:textId="77777777" w:rsidR="00616BFB" w:rsidRDefault="00000000">
      <w:pPr>
        <w:widowControl w:val="0"/>
        <w:numPr>
          <w:ilvl w:val="1"/>
          <w:numId w:val="9"/>
        </w:numPr>
        <w:rPr>
          <w:rFonts w:ascii="Calibri" w:eastAsia="Calibri" w:hAnsi="Calibri" w:cs="Calibri"/>
        </w:rPr>
      </w:pPr>
      <w:r>
        <w:rPr>
          <w:rFonts w:ascii="Calibri" w:eastAsia="Calibri" w:hAnsi="Calibri" w:cs="Calibri"/>
        </w:rPr>
        <w:t xml:space="preserve">The Network has addressed data sharing limitations. </w:t>
      </w:r>
    </w:p>
    <w:p w14:paraId="0DE3758A"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To address reidentification concerns the Network made the decision to “roll up” categories with less than or equal to 10 participants prior to sharing them externally to reduce the chances of re-identification. Granular race and/or ethnicity data is not </w:t>
      </w:r>
      <w:proofErr w:type="gramStart"/>
      <w:r>
        <w:rPr>
          <w:rFonts w:ascii="Calibri" w:eastAsia="Calibri" w:hAnsi="Calibri" w:cs="Calibri"/>
        </w:rPr>
        <w:t>being shared</w:t>
      </w:r>
      <w:proofErr w:type="gramEnd"/>
      <w:r>
        <w:rPr>
          <w:rFonts w:ascii="Calibri" w:eastAsia="Calibri" w:hAnsi="Calibri" w:cs="Calibri"/>
        </w:rPr>
        <w:t xml:space="preserve"> externally.</w:t>
      </w:r>
    </w:p>
    <w:p w14:paraId="6A20F09E" w14:textId="77777777" w:rsidR="00616BFB" w:rsidRDefault="00000000">
      <w:pPr>
        <w:widowControl w:val="0"/>
        <w:numPr>
          <w:ilvl w:val="2"/>
          <w:numId w:val="9"/>
        </w:numPr>
        <w:rPr>
          <w:rFonts w:ascii="Calibri" w:eastAsia="Calibri" w:hAnsi="Calibri" w:cs="Calibri"/>
        </w:rPr>
      </w:pPr>
      <w:r>
        <w:rPr>
          <w:rFonts w:ascii="Calibri" w:eastAsia="Calibri" w:hAnsi="Calibri" w:cs="Calibri"/>
        </w:rPr>
        <w:t>To address harms that could potentially result from re-identification the Network decided to redact certain codes (elective pregnancy termination, gender dysphoria/gender transition, and suspected/actual child abuse).</w:t>
      </w:r>
    </w:p>
    <w:p w14:paraId="0CBBD42A" w14:textId="77777777" w:rsidR="00616BFB" w:rsidRDefault="00000000">
      <w:pPr>
        <w:widowControl w:val="0"/>
        <w:numPr>
          <w:ilvl w:val="1"/>
          <w:numId w:val="9"/>
        </w:numPr>
        <w:rPr>
          <w:rFonts w:ascii="Calibri" w:eastAsia="Calibri" w:hAnsi="Calibri" w:cs="Calibri"/>
        </w:rPr>
      </w:pPr>
      <w:r>
        <w:rPr>
          <w:rFonts w:ascii="Calibri" w:eastAsia="Calibri" w:hAnsi="Calibri" w:cs="Calibri"/>
        </w:rPr>
        <w:t xml:space="preserve">Guidelines for the use of </w:t>
      </w:r>
      <w:proofErr w:type="gramStart"/>
      <w:r>
        <w:rPr>
          <w:rFonts w:ascii="Calibri" w:eastAsia="Calibri" w:hAnsi="Calibri" w:cs="Calibri"/>
        </w:rPr>
        <w:t>eMERGE</w:t>
      </w:r>
      <w:proofErr w:type="gramEnd"/>
      <w:r>
        <w:rPr>
          <w:rFonts w:ascii="Calibri" w:eastAsia="Calibri" w:hAnsi="Calibri" w:cs="Calibri"/>
        </w:rPr>
        <w:t xml:space="preserve"> data (particularly by secondary users) are in the process of being developed. </w:t>
      </w:r>
    </w:p>
    <w:p w14:paraId="1CC6FEEA"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The goals of the guidelines are to give details of the available data and </w:t>
      </w:r>
      <w:r>
        <w:rPr>
          <w:rFonts w:ascii="Calibri" w:eastAsia="Calibri" w:hAnsi="Calibri" w:cs="Calibri"/>
        </w:rPr>
        <w:lastRenderedPageBreak/>
        <w:t xml:space="preserve">guidelines for the data’s use. These guidelines would be made available alongside the </w:t>
      </w:r>
      <w:proofErr w:type="gramStart"/>
      <w:r>
        <w:rPr>
          <w:rFonts w:ascii="Calibri" w:eastAsia="Calibri" w:hAnsi="Calibri" w:cs="Calibri"/>
        </w:rPr>
        <w:t>eMERGE</w:t>
      </w:r>
      <w:proofErr w:type="gramEnd"/>
      <w:r>
        <w:rPr>
          <w:rFonts w:ascii="Calibri" w:eastAsia="Calibri" w:hAnsi="Calibri" w:cs="Calibri"/>
        </w:rPr>
        <w:t xml:space="preserve"> data.</w:t>
      </w:r>
    </w:p>
    <w:p w14:paraId="192E1E91"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The guidelines </w:t>
      </w:r>
      <w:proofErr w:type="gramStart"/>
      <w:r>
        <w:rPr>
          <w:rFonts w:ascii="Calibri" w:eastAsia="Calibri" w:hAnsi="Calibri" w:cs="Calibri"/>
        </w:rPr>
        <w:t>are currently organized</w:t>
      </w:r>
      <w:proofErr w:type="gramEnd"/>
      <w:r>
        <w:rPr>
          <w:rFonts w:ascii="Calibri" w:eastAsia="Calibri" w:hAnsi="Calibri" w:cs="Calibri"/>
        </w:rPr>
        <w:t xml:space="preserve"> under the following categories: Race, ethnicity, ancestry, genetic ancestry, genetic similarity, participants with disabilities, sexual and gender minorities. There has been discussion about adding </w:t>
      </w:r>
      <w:proofErr w:type="gramStart"/>
      <w:r>
        <w:rPr>
          <w:rFonts w:ascii="Calibri" w:eastAsia="Calibri" w:hAnsi="Calibri" w:cs="Calibri"/>
        </w:rPr>
        <w:t>additional</w:t>
      </w:r>
      <w:proofErr w:type="gramEnd"/>
      <w:r>
        <w:rPr>
          <w:rFonts w:ascii="Calibri" w:eastAsia="Calibri" w:hAnsi="Calibri" w:cs="Calibri"/>
        </w:rPr>
        <w:t xml:space="preserve"> groups, such as participants with HIV or participants with substance use issues.  </w:t>
      </w:r>
    </w:p>
    <w:p w14:paraId="19576610"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Case examples will be included in the guidelines, </w:t>
      </w:r>
      <w:proofErr w:type="gramStart"/>
      <w:r>
        <w:rPr>
          <w:rFonts w:ascii="Calibri" w:eastAsia="Calibri" w:hAnsi="Calibri" w:cs="Calibri"/>
        </w:rPr>
        <w:t>indicating</w:t>
      </w:r>
      <w:proofErr w:type="gramEnd"/>
      <w:r>
        <w:rPr>
          <w:rFonts w:ascii="Calibri" w:eastAsia="Calibri" w:hAnsi="Calibri" w:cs="Calibri"/>
        </w:rPr>
        <w:t xml:space="preserve"> which variables it would be appropriate (or not) to use. The Network is encouraged to contribute case examples</w:t>
      </w:r>
      <w:proofErr w:type="gramStart"/>
      <w:r>
        <w:rPr>
          <w:rFonts w:ascii="Calibri" w:eastAsia="Calibri" w:hAnsi="Calibri" w:cs="Calibri"/>
        </w:rPr>
        <w:t xml:space="preserve">.  </w:t>
      </w:r>
      <w:proofErr w:type="gramEnd"/>
    </w:p>
    <w:p w14:paraId="48F32EEE" w14:textId="77777777" w:rsidR="00616BFB" w:rsidRDefault="00000000">
      <w:pPr>
        <w:widowControl w:val="0"/>
        <w:numPr>
          <w:ilvl w:val="1"/>
          <w:numId w:val="9"/>
        </w:numPr>
        <w:rPr>
          <w:rFonts w:ascii="Calibri" w:eastAsia="Calibri" w:hAnsi="Calibri" w:cs="Calibri"/>
        </w:rPr>
      </w:pPr>
      <w:r>
        <w:rPr>
          <w:rFonts w:ascii="Calibri" w:eastAsia="Calibri" w:hAnsi="Calibri" w:cs="Calibri"/>
        </w:rPr>
        <w:t xml:space="preserve">NT499 (Data Sharing Tradeoffs) is currently </w:t>
      </w:r>
      <w:proofErr w:type="gramStart"/>
      <w:r>
        <w:rPr>
          <w:rFonts w:ascii="Calibri" w:eastAsia="Calibri" w:hAnsi="Calibri" w:cs="Calibri"/>
        </w:rPr>
        <w:t>being drafted</w:t>
      </w:r>
      <w:proofErr w:type="gramEnd"/>
      <w:r>
        <w:rPr>
          <w:rFonts w:ascii="Calibri" w:eastAsia="Calibri" w:hAnsi="Calibri" w:cs="Calibri"/>
        </w:rPr>
        <w:t xml:space="preserve">. </w:t>
      </w:r>
    </w:p>
    <w:p w14:paraId="345C465D"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The manuscript outlines the issues and challenges related to data sharing, as well as the related decisions and reasoning for those decisions within </w:t>
      </w:r>
      <w:proofErr w:type="gramStart"/>
      <w:r>
        <w:rPr>
          <w:rFonts w:ascii="Calibri" w:eastAsia="Calibri" w:hAnsi="Calibri" w:cs="Calibri"/>
        </w:rPr>
        <w:t>eMERGE</w:t>
      </w:r>
      <w:proofErr w:type="gramEnd"/>
      <w:r>
        <w:rPr>
          <w:rFonts w:ascii="Calibri" w:eastAsia="Calibri" w:hAnsi="Calibri" w:cs="Calibri"/>
        </w:rPr>
        <w:t xml:space="preserve">. </w:t>
      </w:r>
    </w:p>
    <w:p w14:paraId="530438D2"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The manuscript also highlights that we do not have the ability to influence how the data </w:t>
      </w:r>
      <w:proofErr w:type="gramStart"/>
      <w:r>
        <w:rPr>
          <w:rFonts w:ascii="Calibri" w:eastAsia="Calibri" w:hAnsi="Calibri" w:cs="Calibri"/>
        </w:rPr>
        <w:t>is used</w:t>
      </w:r>
      <w:proofErr w:type="gramEnd"/>
      <w:r>
        <w:rPr>
          <w:rFonts w:ascii="Calibri" w:eastAsia="Calibri" w:hAnsi="Calibri" w:cs="Calibri"/>
        </w:rPr>
        <w:t xml:space="preserve"> by secondary users and advocates for the need for data governance, informed by the right voices.</w:t>
      </w:r>
    </w:p>
    <w:p w14:paraId="6404C4BA" w14:textId="77777777" w:rsidR="00616BFB" w:rsidRDefault="00000000">
      <w:pPr>
        <w:widowControl w:val="0"/>
        <w:numPr>
          <w:ilvl w:val="3"/>
          <w:numId w:val="9"/>
        </w:numPr>
        <w:rPr>
          <w:rFonts w:ascii="Calibri" w:eastAsia="Calibri" w:hAnsi="Calibri" w:cs="Calibri"/>
        </w:rPr>
      </w:pPr>
      <w:r>
        <w:rPr>
          <w:rFonts w:ascii="Calibri" w:eastAsia="Calibri" w:hAnsi="Calibri" w:cs="Calibri"/>
        </w:rPr>
        <w:t xml:space="preserve">There needs to be a balance between openly shared data that </w:t>
      </w:r>
      <w:proofErr w:type="gramStart"/>
      <w:r>
        <w:rPr>
          <w:rFonts w:ascii="Calibri" w:eastAsia="Calibri" w:hAnsi="Calibri" w:cs="Calibri"/>
        </w:rPr>
        <w:t>impacts</w:t>
      </w:r>
      <w:proofErr w:type="gramEnd"/>
      <w:r>
        <w:rPr>
          <w:rFonts w:ascii="Calibri" w:eastAsia="Calibri" w:hAnsi="Calibri" w:cs="Calibri"/>
        </w:rPr>
        <w:t xml:space="preserve"> science and participant protection. </w:t>
      </w:r>
    </w:p>
    <w:p w14:paraId="25FBF7C0" w14:textId="77777777" w:rsidR="00616BFB" w:rsidRDefault="00000000">
      <w:pPr>
        <w:widowControl w:val="0"/>
        <w:numPr>
          <w:ilvl w:val="3"/>
          <w:numId w:val="9"/>
        </w:numPr>
        <w:rPr>
          <w:rFonts w:ascii="Calibri" w:eastAsia="Calibri" w:hAnsi="Calibri" w:cs="Calibri"/>
        </w:rPr>
      </w:pPr>
      <w:r>
        <w:rPr>
          <w:rFonts w:ascii="Calibri" w:eastAsia="Calibri" w:hAnsi="Calibri" w:cs="Calibri"/>
        </w:rPr>
        <w:t xml:space="preserve">Users do have to apply for access to the data and have a legitimate research purpose. However, this does not apply to use of language after access for example. </w:t>
      </w:r>
    </w:p>
    <w:p w14:paraId="4E5C54F8"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The authors have concerns about drawing attention to this work in the current environment. </w:t>
      </w:r>
    </w:p>
    <w:p w14:paraId="47348E3A"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The consensus opinion from the Network is that the manuscript is valid and important academic work that should be </w:t>
      </w:r>
      <w:proofErr w:type="gramStart"/>
      <w:r>
        <w:rPr>
          <w:rFonts w:ascii="Calibri" w:eastAsia="Calibri" w:hAnsi="Calibri" w:cs="Calibri"/>
        </w:rPr>
        <w:t>submitted</w:t>
      </w:r>
      <w:proofErr w:type="gramEnd"/>
      <w:r>
        <w:rPr>
          <w:rFonts w:ascii="Calibri" w:eastAsia="Calibri" w:hAnsi="Calibri" w:cs="Calibri"/>
        </w:rPr>
        <w:t xml:space="preserve">. The data collected in </w:t>
      </w:r>
      <w:proofErr w:type="gramStart"/>
      <w:r>
        <w:rPr>
          <w:rFonts w:ascii="Calibri" w:eastAsia="Calibri" w:hAnsi="Calibri" w:cs="Calibri"/>
        </w:rPr>
        <w:t>eMERGE</w:t>
      </w:r>
      <w:proofErr w:type="gramEnd"/>
      <w:r>
        <w:rPr>
          <w:rFonts w:ascii="Calibri" w:eastAsia="Calibri" w:hAnsi="Calibri" w:cs="Calibri"/>
        </w:rPr>
        <w:t xml:space="preserve"> is very important.</w:t>
      </w:r>
    </w:p>
    <w:p w14:paraId="464122A2" w14:textId="69573BE1" w:rsidR="00616BFB" w:rsidRDefault="00000000">
      <w:pPr>
        <w:numPr>
          <w:ilvl w:val="0"/>
          <w:numId w:val="9"/>
        </w:numPr>
        <w:rPr>
          <w:rFonts w:ascii="Calibri" w:eastAsia="Calibri" w:hAnsi="Calibri" w:cs="Calibri"/>
          <w:b/>
        </w:rPr>
      </w:pPr>
      <w:bookmarkStart w:id="10" w:name="f5fgo0gpkss8" w:colFirst="0" w:colLast="0"/>
      <w:bookmarkEnd w:id="10"/>
      <w:r>
        <w:rPr>
          <w:rFonts w:ascii="Calibri" w:eastAsia="Calibri" w:hAnsi="Calibri" w:cs="Calibri"/>
          <w:b/>
        </w:rPr>
        <w:t xml:space="preserve">Scientific priorities of </w:t>
      </w:r>
      <w:proofErr w:type="gramStart"/>
      <w:r>
        <w:rPr>
          <w:rFonts w:ascii="Calibri" w:eastAsia="Calibri" w:hAnsi="Calibri" w:cs="Calibri"/>
          <w:b/>
        </w:rPr>
        <w:t>eMERGE</w:t>
      </w:r>
      <w:proofErr w:type="gramEnd"/>
      <w:r>
        <w:rPr>
          <w:rFonts w:ascii="Calibri" w:eastAsia="Calibri" w:hAnsi="Calibri" w:cs="Calibri"/>
          <w:b/>
        </w:rPr>
        <w:t xml:space="preserve">: Capturing additional data &amp; utilization | Josh Peterson (CC)  </w:t>
      </w:r>
    </w:p>
    <w:p w14:paraId="4BDA7957" w14:textId="77777777" w:rsidR="00616BFB" w:rsidRDefault="00000000">
      <w:pPr>
        <w:numPr>
          <w:ilvl w:val="1"/>
          <w:numId w:val="9"/>
        </w:numPr>
        <w:rPr>
          <w:rFonts w:ascii="Calibri" w:eastAsia="Calibri" w:hAnsi="Calibri" w:cs="Calibri"/>
        </w:rPr>
      </w:pPr>
      <w:r>
        <w:rPr>
          <w:rFonts w:ascii="Calibri" w:eastAsia="Calibri" w:hAnsi="Calibri" w:cs="Calibri"/>
        </w:rPr>
        <w:t xml:space="preserve">The goal of this session is to discuss requirements for data and analyses that extend the scope of </w:t>
      </w:r>
      <w:proofErr w:type="gramStart"/>
      <w:r>
        <w:rPr>
          <w:rFonts w:ascii="Calibri" w:eastAsia="Calibri" w:hAnsi="Calibri" w:cs="Calibri"/>
        </w:rPr>
        <w:t>eMERGE</w:t>
      </w:r>
      <w:proofErr w:type="gramEnd"/>
      <w:r>
        <w:rPr>
          <w:rFonts w:ascii="Calibri" w:eastAsia="Calibri" w:hAnsi="Calibri" w:cs="Calibri"/>
        </w:rPr>
        <w:t xml:space="preserve"> Aims. </w:t>
      </w:r>
    </w:p>
    <w:p w14:paraId="176DEC4E" w14:textId="77777777" w:rsidR="00616BFB" w:rsidRDefault="00000000">
      <w:pPr>
        <w:numPr>
          <w:ilvl w:val="2"/>
          <w:numId w:val="9"/>
        </w:numPr>
        <w:rPr>
          <w:rFonts w:ascii="Calibri" w:eastAsia="Calibri" w:hAnsi="Calibri" w:cs="Calibri"/>
        </w:rPr>
      </w:pPr>
      <w:r>
        <w:rPr>
          <w:rFonts w:ascii="Calibri" w:eastAsia="Calibri" w:hAnsi="Calibri" w:cs="Calibri"/>
        </w:rPr>
        <w:t xml:space="preserve">What </w:t>
      </w:r>
      <w:proofErr w:type="gramStart"/>
      <w:r>
        <w:rPr>
          <w:rFonts w:ascii="Calibri" w:eastAsia="Calibri" w:hAnsi="Calibri" w:cs="Calibri"/>
        </w:rPr>
        <w:t>additional</w:t>
      </w:r>
      <w:proofErr w:type="gramEnd"/>
      <w:r>
        <w:rPr>
          <w:rFonts w:ascii="Calibri" w:eastAsia="Calibri" w:hAnsi="Calibri" w:cs="Calibri"/>
        </w:rPr>
        <w:t xml:space="preserve"> data on our existing cohort would be valuable? Do we want to </w:t>
      </w:r>
      <w:proofErr w:type="gramStart"/>
      <w:r>
        <w:rPr>
          <w:rFonts w:ascii="Calibri" w:eastAsia="Calibri" w:hAnsi="Calibri" w:cs="Calibri"/>
        </w:rPr>
        <w:t>leverage</w:t>
      </w:r>
      <w:proofErr w:type="gramEnd"/>
      <w:r>
        <w:rPr>
          <w:rFonts w:ascii="Calibri" w:eastAsia="Calibri" w:hAnsi="Calibri" w:cs="Calibri"/>
        </w:rPr>
        <w:t xml:space="preserve"> the cohort for ancillary studies? Are there </w:t>
      </w:r>
      <w:proofErr w:type="gramStart"/>
      <w:r>
        <w:rPr>
          <w:rFonts w:ascii="Calibri" w:eastAsia="Calibri" w:hAnsi="Calibri" w:cs="Calibri"/>
        </w:rPr>
        <w:t>additional</w:t>
      </w:r>
      <w:proofErr w:type="gramEnd"/>
      <w:r>
        <w:rPr>
          <w:rFonts w:ascii="Calibri" w:eastAsia="Calibri" w:hAnsi="Calibri" w:cs="Calibri"/>
        </w:rPr>
        <w:t xml:space="preserve"> services that would increase access or impact?</w:t>
      </w:r>
    </w:p>
    <w:p w14:paraId="6F0F1CD0" w14:textId="2A8E7991" w:rsidR="00616BFB" w:rsidRDefault="00000000">
      <w:pPr>
        <w:numPr>
          <w:ilvl w:val="1"/>
          <w:numId w:val="9"/>
        </w:numPr>
        <w:rPr>
          <w:rFonts w:ascii="Calibri" w:eastAsia="Calibri" w:hAnsi="Calibri" w:cs="Calibri"/>
        </w:rPr>
      </w:pPr>
      <w:r>
        <w:rPr>
          <w:rFonts w:ascii="Calibri" w:eastAsia="Calibri" w:hAnsi="Calibri" w:cs="Calibri"/>
        </w:rPr>
        <w:t xml:space="preserve">There are many </w:t>
      </w:r>
      <w:r>
        <w:rPr>
          <w:rFonts w:ascii="Calibri" w:eastAsia="Calibri" w:hAnsi="Calibri" w:cs="Calibri"/>
          <w:color w:val="1155CC"/>
          <w:u w:val="single"/>
        </w:rPr>
        <w:t>data milestones already defined for Year 6</w:t>
      </w:r>
      <w:r>
        <w:rPr>
          <w:rFonts w:ascii="Calibri" w:eastAsia="Calibri" w:hAnsi="Calibri" w:cs="Calibri"/>
        </w:rPr>
        <w:t>.</w:t>
      </w:r>
    </w:p>
    <w:p w14:paraId="31D14569" w14:textId="77777777" w:rsidR="00616BFB" w:rsidRDefault="00000000">
      <w:pPr>
        <w:numPr>
          <w:ilvl w:val="1"/>
          <w:numId w:val="9"/>
        </w:numPr>
        <w:rPr>
          <w:rFonts w:ascii="Calibri" w:eastAsia="Calibri" w:hAnsi="Calibri" w:cs="Calibri"/>
        </w:rPr>
      </w:pPr>
      <w:r>
        <w:rPr>
          <w:rFonts w:ascii="Calibri" w:eastAsia="Calibri" w:hAnsi="Calibri" w:cs="Calibri"/>
        </w:rPr>
        <w:t xml:space="preserve">Potential domains of new work could include: </w:t>
      </w:r>
    </w:p>
    <w:p w14:paraId="44608BB6" w14:textId="77777777" w:rsidR="00616BFB" w:rsidRDefault="00000000">
      <w:pPr>
        <w:numPr>
          <w:ilvl w:val="2"/>
          <w:numId w:val="9"/>
        </w:numPr>
        <w:rPr>
          <w:rFonts w:ascii="Calibri" w:eastAsia="Calibri" w:hAnsi="Calibri" w:cs="Calibri"/>
        </w:rPr>
      </w:pPr>
      <w:r>
        <w:rPr>
          <w:rFonts w:ascii="Calibri" w:eastAsia="Calibri" w:hAnsi="Calibri" w:cs="Calibri"/>
        </w:rPr>
        <w:t xml:space="preserve">New use of existing </w:t>
      </w:r>
      <w:proofErr w:type="gramStart"/>
      <w:r>
        <w:rPr>
          <w:rFonts w:ascii="Calibri" w:eastAsia="Calibri" w:hAnsi="Calibri" w:cs="Calibri"/>
        </w:rPr>
        <w:t>eMERGE</w:t>
      </w:r>
      <w:proofErr w:type="gramEnd"/>
      <w:r>
        <w:rPr>
          <w:rFonts w:ascii="Calibri" w:eastAsia="Calibri" w:hAnsi="Calibri" w:cs="Calibri"/>
        </w:rPr>
        <w:t xml:space="preserve"> data: Refine or create new PRS, refine or create new integrated risk instruments* </w:t>
      </w:r>
    </w:p>
    <w:p w14:paraId="46DC924B" w14:textId="77777777" w:rsidR="00616BFB" w:rsidRDefault="00000000">
      <w:pPr>
        <w:numPr>
          <w:ilvl w:val="3"/>
          <w:numId w:val="9"/>
        </w:numPr>
        <w:rPr>
          <w:rFonts w:ascii="Calibri" w:eastAsia="Calibri" w:hAnsi="Calibri" w:cs="Calibri"/>
        </w:rPr>
      </w:pPr>
      <w:r>
        <w:rPr>
          <w:rFonts w:ascii="Calibri" w:eastAsia="Calibri" w:hAnsi="Calibri" w:cs="Calibri"/>
        </w:rPr>
        <w:t xml:space="preserve">In </w:t>
      </w:r>
      <w:proofErr w:type="gramStart"/>
      <w:r>
        <w:rPr>
          <w:rFonts w:ascii="Calibri" w:eastAsia="Calibri" w:hAnsi="Calibri" w:cs="Calibri"/>
        </w:rPr>
        <w:t>eMERGE</w:t>
      </w:r>
      <w:proofErr w:type="gramEnd"/>
      <w:r>
        <w:rPr>
          <w:rFonts w:ascii="Calibri" w:eastAsia="Calibri" w:hAnsi="Calibri" w:cs="Calibri"/>
        </w:rPr>
        <w:t xml:space="preserve"> IV, breast cancer (BOADICEA / </w:t>
      </w:r>
      <w:proofErr w:type="spellStart"/>
      <w:r>
        <w:rPr>
          <w:rFonts w:ascii="Calibri" w:eastAsia="Calibri" w:hAnsi="Calibri" w:cs="Calibri"/>
        </w:rPr>
        <w:t>CanRisk</w:t>
      </w:r>
      <w:proofErr w:type="spellEnd"/>
      <w:r>
        <w:rPr>
          <w:rFonts w:ascii="Calibri" w:eastAsia="Calibri" w:hAnsi="Calibri" w:cs="Calibri"/>
        </w:rPr>
        <w:t>) and coronary artery disease (Pooled Cohort Equation - PCE) were returned as integrated risk scores but integrated risk scores are available for other eMERGE phenotypes which include PRS.</w:t>
      </w:r>
    </w:p>
    <w:p w14:paraId="16E52489" w14:textId="77777777" w:rsidR="00616BFB" w:rsidRDefault="00000000">
      <w:pPr>
        <w:numPr>
          <w:ilvl w:val="3"/>
          <w:numId w:val="9"/>
        </w:numPr>
        <w:rPr>
          <w:rFonts w:ascii="Calibri" w:eastAsia="Calibri" w:hAnsi="Calibri" w:cs="Calibri"/>
        </w:rPr>
      </w:pPr>
      <w:r>
        <w:rPr>
          <w:rFonts w:ascii="Calibri" w:eastAsia="Calibri" w:hAnsi="Calibri" w:cs="Calibri"/>
        </w:rPr>
        <w:lastRenderedPageBreak/>
        <w:t xml:space="preserve">There is interest from the PRIMED consortium for further collaboration with the </w:t>
      </w:r>
      <w:proofErr w:type="gramStart"/>
      <w:r>
        <w:rPr>
          <w:rFonts w:ascii="Calibri" w:eastAsia="Calibri" w:hAnsi="Calibri" w:cs="Calibri"/>
        </w:rPr>
        <w:t>eMERGE</w:t>
      </w:r>
      <w:proofErr w:type="gramEnd"/>
      <w:r>
        <w:rPr>
          <w:rFonts w:ascii="Calibri" w:eastAsia="Calibri" w:hAnsi="Calibri" w:cs="Calibri"/>
        </w:rPr>
        <w:t xml:space="preserve"> consortium for clinical contextualization of PRS and in silico analysis with longitudinal data.</w:t>
      </w:r>
    </w:p>
    <w:p w14:paraId="6FB754B6" w14:textId="051CEC98" w:rsidR="00616BFB" w:rsidRDefault="00000000">
      <w:pPr>
        <w:numPr>
          <w:ilvl w:val="3"/>
          <w:numId w:val="9"/>
        </w:numPr>
        <w:rPr>
          <w:rFonts w:ascii="Calibri" w:eastAsia="Calibri" w:hAnsi="Calibri" w:cs="Calibri"/>
        </w:rPr>
      </w:pPr>
      <w:r>
        <w:rPr>
          <w:rFonts w:ascii="Calibri" w:eastAsia="Calibri" w:hAnsi="Calibri" w:cs="Calibri"/>
        </w:rPr>
        <w:t>Integrated Risk Score calculations exist for many of the</w:t>
      </w:r>
      <w:r>
        <w:rPr>
          <w:rFonts w:ascii="Calibri" w:eastAsia="Calibri" w:hAnsi="Calibri" w:cs="Calibri"/>
          <w:color w:val="1155CC"/>
          <w:u w:val="single"/>
        </w:rPr>
        <w:t xml:space="preserve"> </w:t>
      </w:r>
      <w:proofErr w:type="gramStart"/>
      <w:r>
        <w:rPr>
          <w:rFonts w:ascii="Calibri" w:eastAsia="Calibri" w:hAnsi="Calibri" w:cs="Calibri"/>
          <w:color w:val="1155CC"/>
          <w:u w:val="single"/>
        </w:rPr>
        <w:t>eMERGE</w:t>
      </w:r>
      <w:proofErr w:type="gramEnd"/>
      <w:r>
        <w:rPr>
          <w:rFonts w:ascii="Calibri" w:eastAsia="Calibri" w:hAnsi="Calibri" w:cs="Calibri"/>
          <w:color w:val="1155CC"/>
          <w:u w:val="single"/>
        </w:rPr>
        <w:t xml:space="preserve"> phenotypes</w:t>
      </w:r>
      <w:r>
        <w:rPr>
          <w:rFonts w:ascii="Calibri" w:eastAsia="Calibri" w:hAnsi="Calibri" w:cs="Calibri"/>
        </w:rPr>
        <w:t xml:space="preserve">. </w:t>
      </w:r>
    </w:p>
    <w:p w14:paraId="6739CC1E" w14:textId="77777777" w:rsidR="00616BFB" w:rsidRDefault="00000000">
      <w:pPr>
        <w:numPr>
          <w:ilvl w:val="3"/>
          <w:numId w:val="9"/>
        </w:numPr>
        <w:rPr>
          <w:rFonts w:ascii="Calibri" w:eastAsia="Calibri" w:hAnsi="Calibri" w:cs="Calibri"/>
        </w:rPr>
      </w:pPr>
      <w:r>
        <w:rPr>
          <w:rFonts w:ascii="Calibri" w:eastAsia="Calibri" w:hAnsi="Calibri" w:cs="Calibri"/>
        </w:rPr>
        <w:t xml:space="preserve">Screening for Abdominal Aortic Aneurysms can </w:t>
      </w:r>
      <w:proofErr w:type="gramStart"/>
      <w:r>
        <w:rPr>
          <w:rFonts w:ascii="Calibri" w:eastAsia="Calibri" w:hAnsi="Calibri" w:cs="Calibri"/>
        </w:rPr>
        <w:t>be considered</w:t>
      </w:r>
      <w:proofErr w:type="gramEnd"/>
      <w:r>
        <w:rPr>
          <w:rFonts w:ascii="Calibri" w:eastAsia="Calibri" w:hAnsi="Calibri" w:cs="Calibri"/>
        </w:rPr>
        <w:t xml:space="preserve">, which was not selected as a phenotype. Incremental steps toward comprehensive prediction can </w:t>
      </w:r>
      <w:proofErr w:type="gramStart"/>
      <w:r>
        <w:rPr>
          <w:rFonts w:ascii="Calibri" w:eastAsia="Calibri" w:hAnsi="Calibri" w:cs="Calibri"/>
        </w:rPr>
        <w:t>be considered</w:t>
      </w:r>
      <w:proofErr w:type="gramEnd"/>
      <w:r>
        <w:rPr>
          <w:rFonts w:ascii="Calibri" w:eastAsia="Calibri" w:hAnsi="Calibri" w:cs="Calibri"/>
        </w:rPr>
        <w:t>.</w:t>
      </w:r>
    </w:p>
    <w:p w14:paraId="2F587A6F" w14:textId="77777777" w:rsidR="00616BFB" w:rsidRDefault="00000000">
      <w:pPr>
        <w:numPr>
          <w:ilvl w:val="2"/>
          <w:numId w:val="9"/>
        </w:numPr>
        <w:rPr>
          <w:rFonts w:ascii="Calibri" w:eastAsia="Calibri" w:hAnsi="Calibri" w:cs="Calibri"/>
        </w:rPr>
      </w:pPr>
      <w:r>
        <w:rPr>
          <w:rFonts w:ascii="Calibri" w:eastAsia="Calibri" w:hAnsi="Calibri" w:cs="Calibri"/>
        </w:rPr>
        <w:t xml:space="preserve">Extend follow-up of cohort for existing outcomes, administer current surveys at later time point. </w:t>
      </w:r>
    </w:p>
    <w:p w14:paraId="705DBE80" w14:textId="77777777" w:rsidR="00616BFB" w:rsidRDefault="00000000">
      <w:pPr>
        <w:numPr>
          <w:ilvl w:val="2"/>
          <w:numId w:val="9"/>
        </w:numPr>
        <w:rPr>
          <w:rFonts w:ascii="Calibri" w:eastAsia="Calibri" w:hAnsi="Calibri" w:cs="Calibri"/>
        </w:rPr>
      </w:pPr>
      <w:r>
        <w:rPr>
          <w:rFonts w:ascii="Calibri" w:eastAsia="Calibri" w:hAnsi="Calibri" w:cs="Calibri"/>
        </w:rPr>
        <w:t xml:space="preserve">Expand </w:t>
      </w:r>
      <w:proofErr w:type="gramStart"/>
      <w:r>
        <w:rPr>
          <w:rFonts w:ascii="Calibri" w:eastAsia="Calibri" w:hAnsi="Calibri" w:cs="Calibri"/>
        </w:rPr>
        <w:t>eMERGE</w:t>
      </w:r>
      <w:proofErr w:type="gramEnd"/>
      <w:r>
        <w:rPr>
          <w:rFonts w:ascii="Calibri" w:eastAsia="Calibri" w:hAnsi="Calibri" w:cs="Calibri"/>
        </w:rPr>
        <w:t xml:space="preserve"> data to enable new analyses: </w:t>
      </w:r>
    </w:p>
    <w:p w14:paraId="57622DF5" w14:textId="77777777" w:rsidR="00616BFB" w:rsidRDefault="00000000">
      <w:pPr>
        <w:numPr>
          <w:ilvl w:val="3"/>
          <w:numId w:val="9"/>
        </w:numPr>
        <w:rPr>
          <w:rFonts w:ascii="Calibri" w:eastAsia="Calibri" w:hAnsi="Calibri" w:cs="Calibri"/>
        </w:rPr>
      </w:pPr>
      <w:r>
        <w:rPr>
          <w:rFonts w:ascii="Calibri" w:eastAsia="Calibri" w:hAnsi="Calibri" w:cs="Calibri"/>
        </w:rPr>
        <w:t xml:space="preserve">Mine participant EHRs for </w:t>
      </w:r>
      <w:proofErr w:type="gramStart"/>
      <w:r>
        <w:rPr>
          <w:rFonts w:ascii="Calibri" w:eastAsia="Calibri" w:hAnsi="Calibri" w:cs="Calibri"/>
        </w:rPr>
        <w:t>additional</w:t>
      </w:r>
      <w:proofErr w:type="gramEnd"/>
      <w:r>
        <w:rPr>
          <w:rFonts w:ascii="Calibri" w:eastAsia="Calibri" w:hAnsi="Calibri" w:cs="Calibri"/>
        </w:rPr>
        <w:t xml:space="preserve"> exposures or outcomes </w:t>
      </w:r>
    </w:p>
    <w:p w14:paraId="6C89FAC6" w14:textId="77777777" w:rsidR="00616BFB" w:rsidRDefault="00000000">
      <w:pPr>
        <w:numPr>
          <w:ilvl w:val="3"/>
          <w:numId w:val="9"/>
        </w:numPr>
        <w:rPr>
          <w:rFonts w:ascii="Calibri" w:eastAsia="Calibri" w:hAnsi="Calibri" w:cs="Calibri"/>
        </w:rPr>
      </w:pPr>
      <w:r>
        <w:rPr>
          <w:rFonts w:ascii="Calibri" w:eastAsia="Calibri" w:hAnsi="Calibri" w:cs="Calibri"/>
        </w:rPr>
        <w:t xml:space="preserve">Actively gather data from recruited cohort (w/consent). For example, claims and payor data could </w:t>
      </w:r>
      <w:proofErr w:type="gramStart"/>
      <w:r>
        <w:rPr>
          <w:rFonts w:ascii="Calibri" w:eastAsia="Calibri" w:hAnsi="Calibri" w:cs="Calibri"/>
        </w:rPr>
        <w:t>be considered</w:t>
      </w:r>
      <w:proofErr w:type="gramEnd"/>
      <w:r>
        <w:rPr>
          <w:rFonts w:ascii="Calibri" w:eastAsia="Calibri" w:hAnsi="Calibri" w:cs="Calibri"/>
        </w:rPr>
        <w:t xml:space="preserve"> to track outcomes data outside of the health network, expand medication outcomes, and allow economic analyses.</w:t>
      </w:r>
    </w:p>
    <w:p w14:paraId="046677EB" w14:textId="77777777" w:rsidR="00616BFB" w:rsidRDefault="00000000">
      <w:pPr>
        <w:numPr>
          <w:ilvl w:val="3"/>
          <w:numId w:val="9"/>
        </w:numPr>
        <w:rPr>
          <w:rFonts w:ascii="Calibri" w:eastAsia="Calibri" w:hAnsi="Calibri" w:cs="Calibri"/>
        </w:rPr>
      </w:pPr>
      <w:r>
        <w:rPr>
          <w:rFonts w:ascii="Calibri" w:eastAsia="Calibri" w:hAnsi="Calibri" w:cs="Calibri"/>
        </w:rPr>
        <w:t xml:space="preserve">Connect other data sources </w:t>
      </w:r>
    </w:p>
    <w:p w14:paraId="6A131AC1" w14:textId="77777777" w:rsidR="00616BFB" w:rsidRDefault="00000000">
      <w:pPr>
        <w:numPr>
          <w:ilvl w:val="2"/>
          <w:numId w:val="9"/>
        </w:numPr>
        <w:rPr>
          <w:rFonts w:ascii="Calibri" w:eastAsia="Calibri" w:hAnsi="Calibri" w:cs="Calibri"/>
        </w:rPr>
      </w:pPr>
      <w:r>
        <w:rPr>
          <w:rFonts w:ascii="Calibri" w:eastAsia="Calibri" w:hAnsi="Calibri" w:cs="Calibri"/>
        </w:rPr>
        <w:t>Overlay an ancillary study with new intervention</w:t>
      </w:r>
    </w:p>
    <w:p w14:paraId="79F65AA4" w14:textId="77777777" w:rsidR="00616BFB" w:rsidRDefault="00000000">
      <w:pPr>
        <w:numPr>
          <w:ilvl w:val="1"/>
          <w:numId w:val="9"/>
        </w:numPr>
        <w:rPr>
          <w:rFonts w:ascii="Calibri" w:eastAsia="Calibri" w:hAnsi="Calibri" w:cs="Calibri"/>
        </w:rPr>
      </w:pPr>
      <w:r>
        <w:rPr>
          <w:rFonts w:ascii="Calibri" w:eastAsia="Calibri" w:hAnsi="Calibri" w:cs="Calibri"/>
        </w:rPr>
        <w:t xml:space="preserve">The timing of new interventions needs to </w:t>
      </w:r>
      <w:proofErr w:type="gramStart"/>
      <w:r>
        <w:rPr>
          <w:rFonts w:ascii="Calibri" w:eastAsia="Calibri" w:hAnsi="Calibri" w:cs="Calibri"/>
        </w:rPr>
        <w:t>be considered</w:t>
      </w:r>
      <w:proofErr w:type="gramEnd"/>
      <w:r>
        <w:rPr>
          <w:rFonts w:ascii="Calibri" w:eastAsia="Calibri" w:hAnsi="Calibri" w:cs="Calibri"/>
        </w:rPr>
        <w:t>, since the effect of the intervention fades over time for a single intervention.</w:t>
      </w:r>
    </w:p>
    <w:p w14:paraId="7B00416E" w14:textId="77777777" w:rsidR="00616BFB" w:rsidRDefault="00000000">
      <w:pPr>
        <w:numPr>
          <w:ilvl w:val="1"/>
          <w:numId w:val="9"/>
        </w:numPr>
        <w:rPr>
          <w:rFonts w:ascii="Calibri" w:eastAsia="Calibri" w:hAnsi="Calibri" w:cs="Calibri"/>
        </w:rPr>
      </w:pPr>
      <w:r>
        <w:rPr>
          <w:rFonts w:ascii="Calibri" w:eastAsia="Calibri" w:hAnsi="Calibri" w:cs="Calibri"/>
        </w:rPr>
        <w:t xml:space="preserve">Several other domains of research </w:t>
      </w:r>
      <w:proofErr w:type="gramStart"/>
      <w:r>
        <w:rPr>
          <w:rFonts w:ascii="Calibri" w:eastAsia="Calibri" w:hAnsi="Calibri" w:cs="Calibri"/>
        </w:rPr>
        <w:t>were proposed</w:t>
      </w:r>
      <w:proofErr w:type="gramEnd"/>
      <w:r>
        <w:rPr>
          <w:rFonts w:ascii="Calibri" w:eastAsia="Calibri" w:hAnsi="Calibri" w:cs="Calibri"/>
        </w:rPr>
        <w:t xml:space="preserve"> during the discussion:</w:t>
      </w:r>
    </w:p>
    <w:p w14:paraId="53DB22E7" w14:textId="77777777" w:rsidR="00616BFB" w:rsidRDefault="00000000">
      <w:pPr>
        <w:numPr>
          <w:ilvl w:val="2"/>
          <w:numId w:val="9"/>
        </w:numPr>
        <w:rPr>
          <w:rFonts w:ascii="Calibri" w:eastAsia="Calibri" w:hAnsi="Calibri" w:cs="Calibri"/>
        </w:rPr>
      </w:pPr>
      <w:proofErr w:type="gramStart"/>
      <w:r>
        <w:rPr>
          <w:rFonts w:ascii="Calibri" w:eastAsia="Calibri" w:hAnsi="Calibri" w:cs="Calibri"/>
        </w:rPr>
        <w:t>Determining</w:t>
      </w:r>
      <w:proofErr w:type="gramEnd"/>
      <w:r>
        <w:rPr>
          <w:rFonts w:ascii="Calibri" w:eastAsia="Calibri" w:hAnsi="Calibri" w:cs="Calibri"/>
        </w:rPr>
        <w:t xml:space="preserve"> the role of environment in family history, which is shared genetics and environment, in risk calculations. </w:t>
      </w:r>
    </w:p>
    <w:p w14:paraId="18D6E132" w14:textId="77777777" w:rsidR="00616BFB" w:rsidRDefault="00000000">
      <w:pPr>
        <w:numPr>
          <w:ilvl w:val="2"/>
          <w:numId w:val="9"/>
        </w:numPr>
        <w:rPr>
          <w:rFonts w:ascii="Calibri" w:eastAsia="Calibri" w:hAnsi="Calibri" w:cs="Calibri"/>
        </w:rPr>
      </w:pPr>
      <w:r>
        <w:rPr>
          <w:rFonts w:ascii="Calibri" w:eastAsia="Calibri" w:hAnsi="Calibri" w:cs="Calibri"/>
        </w:rPr>
        <w:t>More depth in family history data (interaction between family history and PRS, communicating risk to family members).</w:t>
      </w:r>
    </w:p>
    <w:p w14:paraId="0689F683" w14:textId="77777777" w:rsidR="00616BFB" w:rsidRDefault="00000000">
      <w:pPr>
        <w:numPr>
          <w:ilvl w:val="2"/>
          <w:numId w:val="9"/>
        </w:numPr>
        <w:rPr>
          <w:rFonts w:ascii="Calibri" w:eastAsia="Calibri" w:hAnsi="Calibri" w:cs="Calibri"/>
        </w:rPr>
      </w:pPr>
      <w:r>
        <w:rPr>
          <w:rFonts w:ascii="Calibri" w:eastAsia="Calibri" w:hAnsi="Calibri" w:cs="Calibri"/>
        </w:rPr>
        <w:t>Harmonizing data for social determinants of health in PRS.</w:t>
      </w:r>
    </w:p>
    <w:p w14:paraId="75C2ADAB" w14:textId="77777777" w:rsidR="00616BFB" w:rsidRDefault="00000000">
      <w:pPr>
        <w:numPr>
          <w:ilvl w:val="2"/>
          <w:numId w:val="9"/>
        </w:numPr>
        <w:rPr>
          <w:rFonts w:ascii="Calibri" w:eastAsia="Calibri" w:hAnsi="Calibri" w:cs="Calibri"/>
        </w:rPr>
      </w:pPr>
      <w:r>
        <w:rPr>
          <w:rFonts w:ascii="Calibri" w:eastAsia="Calibri" w:hAnsi="Calibri" w:cs="Calibri"/>
        </w:rPr>
        <w:t>Disease penetrance.</w:t>
      </w:r>
    </w:p>
    <w:p w14:paraId="488D6E29" w14:textId="77777777" w:rsidR="00616BFB" w:rsidRDefault="00000000">
      <w:pPr>
        <w:numPr>
          <w:ilvl w:val="2"/>
          <w:numId w:val="9"/>
        </w:numPr>
        <w:rPr>
          <w:rFonts w:ascii="Calibri" w:eastAsia="Calibri" w:hAnsi="Calibri" w:cs="Calibri"/>
        </w:rPr>
      </w:pPr>
      <w:r>
        <w:rPr>
          <w:rFonts w:ascii="Calibri" w:eastAsia="Calibri" w:hAnsi="Calibri" w:cs="Calibri"/>
        </w:rPr>
        <w:t>Incidental diagnoses.</w:t>
      </w:r>
    </w:p>
    <w:p w14:paraId="74C7EA3E" w14:textId="77777777" w:rsidR="00616BFB" w:rsidRDefault="00000000">
      <w:pPr>
        <w:numPr>
          <w:ilvl w:val="2"/>
          <w:numId w:val="9"/>
        </w:numPr>
        <w:rPr>
          <w:rFonts w:ascii="Calibri" w:eastAsia="Calibri" w:hAnsi="Calibri" w:cs="Calibri"/>
        </w:rPr>
      </w:pPr>
      <w:r>
        <w:rPr>
          <w:rFonts w:ascii="Calibri" w:eastAsia="Calibri" w:hAnsi="Calibri" w:cs="Calibri"/>
        </w:rPr>
        <w:t xml:space="preserve">The value of the dataset could </w:t>
      </w:r>
      <w:proofErr w:type="gramStart"/>
      <w:r>
        <w:rPr>
          <w:rFonts w:ascii="Calibri" w:eastAsia="Calibri" w:hAnsi="Calibri" w:cs="Calibri"/>
        </w:rPr>
        <w:t>be enhanced</w:t>
      </w:r>
      <w:proofErr w:type="gramEnd"/>
      <w:r>
        <w:rPr>
          <w:rFonts w:ascii="Calibri" w:eastAsia="Calibri" w:hAnsi="Calibri" w:cs="Calibri"/>
        </w:rPr>
        <w:t xml:space="preserve"> through passively collecting data from participants through syncing with local EHRs or participant smartphones. </w:t>
      </w:r>
    </w:p>
    <w:p w14:paraId="34723413" w14:textId="52A11269" w:rsidR="00616BFB" w:rsidRDefault="00000000">
      <w:pPr>
        <w:numPr>
          <w:ilvl w:val="0"/>
          <w:numId w:val="9"/>
        </w:numPr>
        <w:rPr>
          <w:rFonts w:ascii="Calibri" w:eastAsia="Calibri" w:hAnsi="Calibri" w:cs="Calibri"/>
          <w:b/>
        </w:rPr>
      </w:pPr>
      <w:bookmarkStart w:id="11" w:name="m0ebyejtb0cw" w:colFirst="0" w:colLast="0"/>
      <w:bookmarkEnd w:id="11"/>
      <w:r>
        <w:rPr>
          <w:rFonts w:ascii="Calibri" w:eastAsia="Calibri" w:hAnsi="Calibri" w:cs="Calibri"/>
          <w:b/>
        </w:rPr>
        <w:t xml:space="preserve">Discussion and closing remarks | Rex Chisholm (SC Chair, Northwestern) </w:t>
      </w:r>
    </w:p>
    <w:p w14:paraId="1C4497F1" w14:textId="77777777" w:rsidR="00616BFB" w:rsidRDefault="00000000">
      <w:pPr>
        <w:widowControl w:val="0"/>
        <w:numPr>
          <w:ilvl w:val="1"/>
          <w:numId w:val="9"/>
        </w:numPr>
        <w:rPr>
          <w:rFonts w:ascii="Calibri" w:eastAsia="Calibri" w:hAnsi="Calibri" w:cs="Calibri"/>
        </w:rPr>
      </w:pPr>
      <w:r>
        <w:rPr>
          <w:rFonts w:ascii="Calibri" w:eastAsia="Calibri" w:hAnsi="Calibri" w:cs="Calibri"/>
        </w:rPr>
        <w:t xml:space="preserve">Following the September 2024 ESP/SC the ESP recommended that the Network's high-level outcomes paper include both adults and children, since the study </w:t>
      </w:r>
      <w:proofErr w:type="gramStart"/>
      <w:r>
        <w:rPr>
          <w:rFonts w:ascii="Calibri" w:eastAsia="Calibri" w:hAnsi="Calibri" w:cs="Calibri"/>
        </w:rPr>
        <w:t>was designed</w:t>
      </w:r>
      <w:proofErr w:type="gramEnd"/>
      <w:r>
        <w:rPr>
          <w:rFonts w:ascii="Calibri" w:eastAsia="Calibri" w:hAnsi="Calibri" w:cs="Calibri"/>
        </w:rPr>
        <w:t xml:space="preserve"> to cover the lifespan.</w:t>
      </w:r>
    </w:p>
    <w:p w14:paraId="0E85C6A1" w14:textId="77777777" w:rsidR="00616BFB" w:rsidRDefault="00000000">
      <w:pPr>
        <w:widowControl w:val="0"/>
        <w:numPr>
          <w:ilvl w:val="1"/>
          <w:numId w:val="9"/>
        </w:numPr>
        <w:rPr>
          <w:rFonts w:ascii="Calibri" w:eastAsia="Calibri" w:hAnsi="Calibri" w:cs="Calibri"/>
        </w:rPr>
      </w:pPr>
      <w:r>
        <w:rPr>
          <w:rFonts w:ascii="Calibri" w:eastAsia="Calibri" w:hAnsi="Calibri" w:cs="Calibri"/>
        </w:rPr>
        <w:t xml:space="preserve">Points to consider </w:t>
      </w:r>
      <w:proofErr w:type="gramStart"/>
      <w:r>
        <w:rPr>
          <w:rFonts w:ascii="Calibri" w:eastAsia="Calibri" w:hAnsi="Calibri" w:cs="Calibri"/>
        </w:rPr>
        <w:t>regarding</w:t>
      </w:r>
      <w:proofErr w:type="gramEnd"/>
      <w:r>
        <w:rPr>
          <w:rFonts w:ascii="Calibri" w:eastAsia="Calibri" w:hAnsi="Calibri" w:cs="Calibri"/>
        </w:rPr>
        <w:t xml:space="preserve"> the composition of the Outcomes paper include: </w:t>
      </w:r>
    </w:p>
    <w:p w14:paraId="3D21CC4E" w14:textId="77777777" w:rsidR="00616BFB" w:rsidRDefault="00000000">
      <w:pPr>
        <w:widowControl w:val="0"/>
        <w:numPr>
          <w:ilvl w:val="2"/>
          <w:numId w:val="9"/>
        </w:numPr>
      </w:pPr>
      <w:r>
        <w:rPr>
          <w:rFonts w:ascii="Calibri" w:eastAsia="Calibri" w:hAnsi="Calibri" w:cs="Calibri"/>
        </w:rPr>
        <w:t>The study is a single study and protocol. All data will be included in the Outcomes study design &amp; RoR paper (NT466 &amp; NT510)</w:t>
      </w:r>
      <w:proofErr w:type="gramStart"/>
      <w:r>
        <w:rPr>
          <w:rFonts w:ascii="Calibri" w:eastAsia="Calibri" w:hAnsi="Calibri" w:cs="Calibri"/>
        </w:rPr>
        <w:t xml:space="preserve">.  </w:t>
      </w:r>
      <w:proofErr w:type="gramEnd"/>
      <w:r>
        <w:rPr>
          <w:rFonts w:ascii="Calibri" w:eastAsia="Calibri" w:hAnsi="Calibri" w:cs="Calibri"/>
        </w:rPr>
        <w:t xml:space="preserve">T2D and Obesity span the whole lifespan and are not unique to pediatric participants. Pediatric components may be hard to explain without the context of the larger study. Combining adult and pediatric outcomes may dilute the amount of attention for either. Analysis of pediatric conditions analysis will </w:t>
      </w:r>
      <w:proofErr w:type="gramStart"/>
      <w:r>
        <w:rPr>
          <w:rFonts w:ascii="Calibri" w:eastAsia="Calibri" w:hAnsi="Calibri" w:cs="Calibri"/>
        </w:rPr>
        <w:t>be combined</w:t>
      </w:r>
      <w:proofErr w:type="gramEnd"/>
      <w:r>
        <w:rPr>
          <w:rFonts w:ascii="Calibri" w:eastAsia="Calibri" w:hAnsi="Calibri" w:cs="Calibri"/>
        </w:rPr>
        <w:t>, which may allow for more space for rationale and details in an independent manuscript.</w:t>
      </w:r>
    </w:p>
    <w:p w14:paraId="54A7A08E" w14:textId="77777777" w:rsidR="00616BFB" w:rsidRDefault="00000000">
      <w:pPr>
        <w:widowControl w:val="0"/>
        <w:numPr>
          <w:ilvl w:val="1"/>
          <w:numId w:val="9"/>
        </w:numPr>
        <w:rPr>
          <w:rFonts w:ascii="Calibri" w:eastAsia="Calibri" w:hAnsi="Calibri" w:cs="Calibri"/>
        </w:rPr>
      </w:pPr>
      <w:r>
        <w:rPr>
          <w:rFonts w:ascii="Calibri" w:eastAsia="Calibri" w:hAnsi="Calibri" w:cs="Calibri"/>
        </w:rPr>
        <w:lastRenderedPageBreak/>
        <w:t>The high-level outcomes manuscript will not be the final paper about outcomes, but it will be the marker paper for primary and secondary outcomes. Phenotype papers will look at adults and pediatrics separately.</w:t>
      </w:r>
    </w:p>
    <w:p w14:paraId="3DC747B8" w14:textId="77777777" w:rsidR="00616BFB" w:rsidRDefault="00000000">
      <w:pPr>
        <w:widowControl w:val="0"/>
        <w:numPr>
          <w:ilvl w:val="1"/>
          <w:numId w:val="9"/>
        </w:numPr>
        <w:rPr>
          <w:rFonts w:ascii="Calibri" w:eastAsia="Calibri" w:hAnsi="Calibri" w:cs="Calibri"/>
        </w:rPr>
      </w:pPr>
      <w:r>
        <w:rPr>
          <w:rFonts w:ascii="Calibri" w:eastAsia="Calibri" w:hAnsi="Calibri" w:cs="Calibri"/>
        </w:rPr>
        <w:t xml:space="preserve">The inclusion of pediatrics in the </w:t>
      </w:r>
      <w:proofErr w:type="gramStart"/>
      <w:r>
        <w:rPr>
          <w:rFonts w:ascii="Calibri" w:eastAsia="Calibri" w:hAnsi="Calibri" w:cs="Calibri"/>
        </w:rPr>
        <w:t>initial</w:t>
      </w:r>
      <w:proofErr w:type="gramEnd"/>
      <w:r>
        <w:rPr>
          <w:rFonts w:ascii="Calibri" w:eastAsia="Calibri" w:hAnsi="Calibri" w:cs="Calibri"/>
        </w:rPr>
        <w:t xml:space="preserve"> Outcomes paper had been discussed previously. The consensus was re-confirmed. </w:t>
      </w:r>
    </w:p>
    <w:p w14:paraId="21173969" w14:textId="77777777" w:rsidR="00616BFB" w:rsidRDefault="00000000">
      <w:pPr>
        <w:widowControl w:val="0"/>
        <w:numPr>
          <w:ilvl w:val="1"/>
          <w:numId w:val="9"/>
        </w:numPr>
        <w:rPr>
          <w:rFonts w:ascii="Calibri" w:eastAsia="Calibri" w:hAnsi="Calibri" w:cs="Calibri"/>
        </w:rPr>
      </w:pPr>
      <w:r>
        <w:rPr>
          <w:rFonts w:ascii="Calibri" w:eastAsia="Calibri" w:hAnsi="Calibri" w:cs="Calibri"/>
          <w:u w:val="single"/>
        </w:rPr>
        <w:t>DECISION MADE</w:t>
      </w:r>
      <w:r>
        <w:rPr>
          <w:rFonts w:ascii="Calibri" w:eastAsia="Calibri" w:hAnsi="Calibri" w:cs="Calibri"/>
        </w:rPr>
        <w:t xml:space="preserve">: The high-level Outcomes manuscript will include analysis on both adult and pediatric participants. </w:t>
      </w:r>
    </w:p>
    <w:p w14:paraId="13022346" w14:textId="77777777" w:rsidR="00616BFB" w:rsidRDefault="00616BFB">
      <w:pPr>
        <w:widowControl w:val="0"/>
        <w:spacing w:line="240" w:lineRule="auto"/>
        <w:rPr>
          <w:rFonts w:ascii="Calibri" w:eastAsia="Calibri" w:hAnsi="Calibri" w:cs="Calibri"/>
        </w:rPr>
      </w:pPr>
    </w:p>
    <w:p w14:paraId="540FFBC3" w14:textId="084C20A9" w:rsidR="00616BFB" w:rsidRDefault="00000000">
      <w:pPr>
        <w:rPr>
          <w:rFonts w:ascii="Calibri" w:eastAsia="Calibri" w:hAnsi="Calibri" w:cs="Calibri"/>
        </w:rPr>
      </w:pPr>
      <w:bookmarkStart w:id="12" w:name="hge3lybd68fc" w:colFirst="0" w:colLast="0"/>
      <w:bookmarkEnd w:id="12"/>
      <w:proofErr w:type="gramStart"/>
      <w:r>
        <w:rPr>
          <w:rFonts w:ascii="Calibri" w:eastAsia="Calibri" w:hAnsi="Calibri" w:cs="Calibri"/>
          <w:b/>
        </w:rPr>
        <w:t>eMERGE</w:t>
      </w:r>
      <w:proofErr w:type="gramEnd"/>
      <w:r>
        <w:rPr>
          <w:rFonts w:ascii="Calibri" w:eastAsia="Calibri" w:hAnsi="Calibri" w:cs="Calibri"/>
          <w:b/>
        </w:rPr>
        <w:t xml:space="preserve"> Day 2: Thursday, February 13, 2025 </w:t>
      </w:r>
    </w:p>
    <w:p w14:paraId="043A3EB0" w14:textId="6B8DB70D" w:rsidR="00616BFB" w:rsidRDefault="00000000">
      <w:pPr>
        <w:widowControl w:val="0"/>
        <w:numPr>
          <w:ilvl w:val="0"/>
          <w:numId w:val="9"/>
        </w:numPr>
        <w:spacing w:line="256" w:lineRule="auto"/>
        <w:rPr>
          <w:rFonts w:ascii="Calibri" w:eastAsia="Calibri" w:hAnsi="Calibri" w:cs="Calibri"/>
          <w:b/>
        </w:rPr>
      </w:pPr>
      <w:bookmarkStart w:id="13" w:name="k8qnrdgsxlub" w:colFirst="0" w:colLast="0"/>
      <w:bookmarkEnd w:id="13"/>
      <w:r>
        <w:rPr>
          <w:rFonts w:ascii="Calibri" w:eastAsia="Calibri" w:hAnsi="Calibri" w:cs="Calibri"/>
          <w:b/>
        </w:rPr>
        <w:t xml:space="preserve">Outcomes data plans: Unanswered questions and next steps | Nita Limdi (UAB) &amp; Dave Veenstra (UW) </w:t>
      </w:r>
    </w:p>
    <w:p w14:paraId="4983870E" w14:textId="77777777" w:rsidR="00616BFB" w:rsidRDefault="00000000">
      <w:pPr>
        <w:numPr>
          <w:ilvl w:val="1"/>
          <w:numId w:val="9"/>
        </w:numPr>
        <w:rPr>
          <w:rFonts w:ascii="Calibri" w:eastAsia="Calibri" w:hAnsi="Calibri" w:cs="Calibri"/>
        </w:rPr>
      </w:pPr>
      <w:r>
        <w:rPr>
          <w:rFonts w:ascii="Calibri" w:eastAsia="Calibri" w:hAnsi="Calibri" w:cs="Calibri"/>
        </w:rPr>
        <w:t xml:space="preserve">The first marker paper led by Jodie Jackson (CC) laid out what </w:t>
      </w:r>
      <w:proofErr w:type="gramStart"/>
      <w:r>
        <w:rPr>
          <w:rFonts w:ascii="Calibri" w:eastAsia="Calibri" w:hAnsi="Calibri" w:cs="Calibri"/>
        </w:rPr>
        <w:t>eMERGE</w:t>
      </w:r>
      <w:proofErr w:type="gramEnd"/>
      <w:r>
        <w:rPr>
          <w:rFonts w:ascii="Calibri" w:eastAsia="Calibri" w:hAnsi="Calibri" w:cs="Calibri"/>
        </w:rPr>
        <w:t xml:space="preserve"> was about and another paper led by Niall Lennon (Broad) laid out the polygenic risk scores and the pipelines, thresholds, and odds associated with the risk thresholds. </w:t>
      </w:r>
    </w:p>
    <w:p w14:paraId="55E108DD" w14:textId="77777777" w:rsidR="00616BFB" w:rsidRDefault="00000000">
      <w:pPr>
        <w:numPr>
          <w:ilvl w:val="1"/>
          <w:numId w:val="9"/>
        </w:numPr>
        <w:rPr>
          <w:rFonts w:ascii="Calibri" w:eastAsia="Calibri" w:hAnsi="Calibri" w:cs="Calibri"/>
        </w:rPr>
      </w:pPr>
      <w:r>
        <w:rPr>
          <w:rFonts w:ascii="Calibri" w:eastAsia="Calibri" w:hAnsi="Calibri" w:cs="Calibri"/>
        </w:rPr>
        <w:t>The study design and analysis framework paper will focus on screening, outreach, engagement, enrollment, biospecimens collected, surveys completed, and family health history.</w:t>
      </w:r>
    </w:p>
    <w:p w14:paraId="351DEBE4" w14:textId="77777777" w:rsidR="00616BFB" w:rsidRDefault="00000000">
      <w:pPr>
        <w:numPr>
          <w:ilvl w:val="1"/>
          <w:numId w:val="9"/>
        </w:numPr>
        <w:rPr>
          <w:rFonts w:ascii="Calibri" w:eastAsia="Calibri" w:hAnsi="Calibri" w:cs="Calibri"/>
        </w:rPr>
      </w:pPr>
      <w:r>
        <w:rPr>
          <w:rFonts w:ascii="Calibri" w:eastAsia="Calibri" w:hAnsi="Calibri" w:cs="Calibri"/>
        </w:rPr>
        <w:t xml:space="preserve">The analysis paper is going to assess the adoption of the recommended actions and the intervention and control groups. </w:t>
      </w:r>
    </w:p>
    <w:p w14:paraId="57EF48FE" w14:textId="77777777" w:rsidR="00616BFB" w:rsidRDefault="00000000">
      <w:pPr>
        <w:numPr>
          <w:ilvl w:val="1"/>
          <w:numId w:val="9"/>
        </w:numPr>
        <w:rPr>
          <w:rFonts w:ascii="Calibri" w:eastAsia="Calibri" w:hAnsi="Calibri" w:cs="Calibri"/>
        </w:rPr>
      </w:pPr>
      <w:r>
        <w:rPr>
          <w:rFonts w:ascii="Calibri" w:eastAsia="Calibri" w:hAnsi="Calibri" w:cs="Calibri"/>
        </w:rPr>
        <w:t xml:space="preserve">Since there has been a communication gap between the roles of the phenotyping and outcomes workgroups, the groups will work together in the coming weeks to fill out an excel sheet that lists what will </w:t>
      </w:r>
      <w:proofErr w:type="gramStart"/>
      <w:r>
        <w:rPr>
          <w:rFonts w:ascii="Calibri" w:eastAsia="Calibri" w:hAnsi="Calibri" w:cs="Calibri"/>
        </w:rPr>
        <w:t>be measured</w:t>
      </w:r>
      <w:proofErr w:type="gramEnd"/>
      <w:r>
        <w:rPr>
          <w:rFonts w:ascii="Calibri" w:eastAsia="Calibri" w:hAnsi="Calibri" w:cs="Calibri"/>
        </w:rPr>
        <w:t xml:space="preserve">. </w:t>
      </w:r>
    </w:p>
    <w:p w14:paraId="11D016D6" w14:textId="77777777" w:rsidR="00616BFB" w:rsidRDefault="00000000">
      <w:pPr>
        <w:numPr>
          <w:ilvl w:val="1"/>
          <w:numId w:val="9"/>
        </w:numPr>
        <w:rPr>
          <w:rFonts w:ascii="Calibri" w:eastAsia="Calibri" w:hAnsi="Calibri" w:cs="Calibri"/>
        </w:rPr>
      </w:pPr>
      <w:r>
        <w:rPr>
          <w:rFonts w:ascii="Calibri" w:eastAsia="Calibri" w:hAnsi="Calibri" w:cs="Calibri"/>
        </w:rPr>
        <w:t xml:space="preserve">A comparison will be done between </w:t>
      </w:r>
      <w:proofErr w:type="gramStart"/>
      <w:r>
        <w:rPr>
          <w:rFonts w:ascii="Calibri" w:eastAsia="Calibri" w:hAnsi="Calibri" w:cs="Calibri"/>
        </w:rPr>
        <w:t>high risk</w:t>
      </w:r>
      <w:proofErr w:type="gramEnd"/>
      <w:r>
        <w:rPr>
          <w:rFonts w:ascii="Calibri" w:eastAsia="Calibri" w:hAnsi="Calibri" w:cs="Calibri"/>
        </w:rPr>
        <w:t xml:space="preserve"> and not high risk and whether providers adopt actions more for high risk participants and if those high risk participants complete actions more will be analyzed. </w:t>
      </w:r>
    </w:p>
    <w:p w14:paraId="7708CC0E" w14:textId="77777777" w:rsidR="00616BFB" w:rsidRDefault="00000000">
      <w:pPr>
        <w:numPr>
          <w:ilvl w:val="1"/>
          <w:numId w:val="9"/>
        </w:numPr>
        <w:rPr>
          <w:rFonts w:ascii="Calibri" w:eastAsia="Calibri" w:hAnsi="Calibri" w:cs="Calibri"/>
        </w:rPr>
      </w:pPr>
      <w:r>
        <w:rPr>
          <w:rFonts w:ascii="Calibri" w:eastAsia="Calibri" w:hAnsi="Calibri" w:cs="Calibri"/>
        </w:rPr>
        <w:t xml:space="preserve">A condition specific analysis will also be done across </w:t>
      </w:r>
      <w:proofErr w:type="gramStart"/>
      <w:r>
        <w:rPr>
          <w:rFonts w:ascii="Calibri" w:eastAsia="Calibri" w:hAnsi="Calibri" w:cs="Calibri"/>
        </w:rPr>
        <w:t>additional</w:t>
      </w:r>
      <w:proofErr w:type="gramEnd"/>
      <w:r>
        <w:rPr>
          <w:rFonts w:ascii="Calibri" w:eastAsia="Calibri" w:hAnsi="Calibri" w:cs="Calibri"/>
        </w:rPr>
        <w:t xml:space="preserve"> longer term actions. </w:t>
      </w:r>
    </w:p>
    <w:p w14:paraId="27893DC2" w14:textId="77777777" w:rsidR="00616BFB" w:rsidRDefault="00000000">
      <w:pPr>
        <w:numPr>
          <w:ilvl w:val="1"/>
          <w:numId w:val="9"/>
        </w:numPr>
        <w:rPr>
          <w:rFonts w:ascii="Calibri" w:eastAsia="Calibri" w:hAnsi="Calibri" w:cs="Calibri"/>
        </w:rPr>
      </w:pPr>
      <w:r>
        <w:rPr>
          <w:rFonts w:ascii="Calibri" w:eastAsia="Calibri" w:hAnsi="Calibri" w:cs="Calibri"/>
        </w:rPr>
        <w:t>One of the first things that will be in the study design paper is a consort diagram that will lay out how many patients were screened, how many were enrolled, and how many were withdrawn</w:t>
      </w:r>
      <w:proofErr w:type="gramStart"/>
      <w:r>
        <w:rPr>
          <w:rFonts w:ascii="Calibri" w:eastAsia="Calibri" w:hAnsi="Calibri" w:cs="Calibri"/>
        </w:rPr>
        <w:t xml:space="preserve">.  </w:t>
      </w:r>
      <w:proofErr w:type="gramEnd"/>
      <w:r>
        <w:rPr>
          <w:rFonts w:ascii="Calibri" w:eastAsia="Calibri" w:hAnsi="Calibri" w:cs="Calibri"/>
        </w:rPr>
        <w:t xml:space="preserve">Additionally, the diagram will show how many participants had a sample, consented, and the sample </w:t>
      </w:r>
      <w:proofErr w:type="gramStart"/>
      <w:r>
        <w:rPr>
          <w:rFonts w:ascii="Calibri" w:eastAsia="Calibri" w:hAnsi="Calibri" w:cs="Calibri"/>
        </w:rPr>
        <w:t>was sent</w:t>
      </w:r>
      <w:proofErr w:type="gramEnd"/>
      <w:r>
        <w:rPr>
          <w:rFonts w:ascii="Calibri" w:eastAsia="Calibri" w:hAnsi="Calibri" w:cs="Calibri"/>
        </w:rPr>
        <w:t xml:space="preserve"> to the Broad and Invitae. Also, how many of the samples failed and if there was recollection. </w:t>
      </w:r>
    </w:p>
    <w:p w14:paraId="5712FAF1" w14:textId="77777777" w:rsidR="00616BFB" w:rsidRDefault="00000000">
      <w:pPr>
        <w:numPr>
          <w:ilvl w:val="1"/>
          <w:numId w:val="9"/>
        </w:numPr>
        <w:rPr>
          <w:rFonts w:ascii="Calibri" w:eastAsia="Calibri" w:hAnsi="Calibri" w:cs="Calibri"/>
        </w:rPr>
      </w:pPr>
      <w:r>
        <w:rPr>
          <w:rFonts w:ascii="Calibri" w:eastAsia="Calibri" w:hAnsi="Calibri" w:cs="Calibri"/>
        </w:rPr>
        <w:t xml:space="preserve">The final data set will be loaded into the CDP as the source of </w:t>
      </w:r>
      <w:proofErr w:type="gramStart"/>
      <w:r>
        <w:rPr>
          <w:rFonts w:ascii="Calibri" w:eastAsia="Calibri" w:hAnsi="Calibri" w:cs="Calibri"/>
        </w:rPr>
        <w:t>truth</w:t>
      </w:r>
      <w:proofErr w:type="gramEnd"/>
      <w:r>
        <w:rPr>
          <w:rFonts w:ascii="Calibri" w:eastAsia="Calibri" w:hAnsi="Calibri" w:cs="Calibri"/>
        </w:rPr>
        <w:t xml:space="preserve"> so all sites really need to update their CDPs for accurate numbers. </w:t>
      </w:r>
    </w:p>
    <w:p w14:paraId="0E31C3A0" w14:textId="77777777" w:rsidR="00616BFB" w:rsidRDefault="00000000">
      <w:pPr>
        <w:numPr>
          <w:ilvl w:val="2"/>
          <w:numId w:val="9"/>
        </w:numPr>
        <w:rPr>
          <w:rFonts w:ascii="Calibri" w:eastAsia="Calibri" w:hAnsi="Calibri" w:cs="Calibri"/>
        </w:rPr>
      </w:pPr>
      <w:r>
        <w:rPr>
          <w:rFonts w:ascii="Calibri" w:eastAsia="Calibri" w:hAnsi="Calibri" w:cs="Calibri"/>
        </w:rPr>
        <w:t xml:space="preserve">Part of the process of updating the CDP at sites will be </w:t>
      </w:r>
      <w:proofErr w:type="gramStart"/>
      <w:r>
        <w:rPr>
          <w:rFonts w:ascii="Calibri" w:eastAsia="Calibri" w:hAnsi="Calibri" w:cs="Calibri"/>
        </w:rPr>
        <w:t>identifying</w:t>
      </w:r>
      <w:proofErr w:type="gramEnd"/>
      <w:r>
        <w:rPr>
          <w:rFonts w:ascii="Calibri" w:eastAsia="Calibri" w:hAnsi="Calibri" w:cs="Calibri"/>
        </w:rPr>
        <w:t xml:space="preserve"> where sites can go back and either update instruments or look at the accuracy of what is being reported compared to what is in the CDP. </w:t>
      </w:r>
    </w:p>
    <w:p w14:paraId="262A7CF6" w14:textId="77777777" w:rsidR="00616BFB" w:rsidRDefault="00000000">
      <w:pPr>
        <w:numPr>
          <w:ilvl w:val="2"/>
          <w:numId w:val="9"/>
        </w:numPr>
        <w:rPr>
          <w:rFonts w:ascii="Calibri" w:eastAsia="Calibri" w:hAnsi="Calibri" w:cs="Calibri"/>
        </w:rPr>
      </w:pPr>
      <w:r>
        <w:rPr>
          <w:rFonts w:ascii="Calibri" w:eastAsia="Calibri" w:hAnsi="Calibri" w:cs="Calibri"/>
        </w:rPr>
        <w:t>Sites will sign off on a comparison of the numbers reported in the Google spreadsheet being used for this task and the CDP numbers</w:t>
      </w:r>
      <w:proofErr w:type="gramStart"/>
      <w:r>
        <w:rPr>
          <w:rFonts w:ascii="Calibri" w:eastAsia="Calibri" w:hAnsi="Calibri" w:cs="Calibri"/>
        </w:rPr>
        <w:t>. .</w:t>
      </w:r>
      <w:proofErr w:type="gramEnd"/>
      <w:r>
        <w:rPr>
          <w:rFonts w:ascii="Calibri" w:eastAsia="Calibri" w:hAnsi="Calibri" w:cs="Calibri"/>
        </w:rPr>
        <w:t xml:space="preserve"> </w:t>
      </w:r>
    </w:p>
    <w:p w14:paraId="4708A6CF" w14:textId="2775E359" w:rsidR="00616BFB" w:rsidRDefault="00000000">
      <w:pPr>
        <w:numPr>
          <w:ilvl w:val="1"/>
          <w:numId w:val="9"/>
        </w:numPr>
        <w:rPr>
          <w:rFonts w:ascii="Calibri" w:eastAsia="Calibri" w:hAnsi="Calibri" w:cs="Calibri"/>
        </w:rPr>
      </w:pPr>
      <w:r>
        <w:rPr>
          <w:rFonts w:ascii="Calibri" w:eastAsia="Calibri" w:hAnsi="Calibri" w:cs="Calibri"/>
          <w:color w:val="1155CC"/>
          <w:u w:val="single"/>
        </w:rPr>
        <w:t>This</w:t>
      </w:r>
      <w:r>
        <w:rPr>
          <w:rFonts w:ascii="Calibri" w:eastAsia="Calibri" w:hAnsi="Calibri" w:cs="Calibri"/>
        </w:rPr>
        <w:t xml:space="preserve"> spreadsheet has </w:t>
      </w:r>
      <w:proofErr w:type="gramStart"/>
      <w:r>
        <w:rPr>
          <w:rFonts w:ascii="Calibri" w:eastAsia="Calibri" w:hAnsi="Calibri" w:cs="Calibri"/>
        </w:rPr>
        <w:t>been created</w:t>
      </w:r>
      <w:proofErr w:type="gramEnd"/>
      <w:r>
        <w:rPr>
          <w:rFonts w:ascii="Calibri" w:eastAsia="Calibri" w:hAnsi="Calibri" w:cs="Calibri"/>
        </w:rPr>
        <w:t xml:space="preserve"> listing every condition lead site, co-lead site, condition lead, clinician lead, outcomes person of contact, and phenotyping person of contact. </w:t>
      </w:r>
    </w:p>
    <w:p w14:paraId="31F42AF1" w14:textId="146EAA21" w:rsidR="00616BFB" w:rsidRDefault="00000000">
      <w:pPr>
        <w:numPr>
          <w:ilvl w:val="1"/>
          <w:numId w:val="9"/>
        </w:numPr>
        <w:rPr>
          <w:rFonts w:ascii="Calibri" w:eastAsia="Calibri" w:hAnsi="Calibri" w:cs="Calibri"/>
        </w:rPr>
      </w:pPr>
      <w:r>
        <w:rPr>
          <w:rFonts w:ascii="Calibri" w:eastAsia="Calibri" w:hAnsi="Calibri" w:cs="Calibri"/>
          <w:color w:val="1155CC"/>
          <w:u w:val="single"/>
        </w:rPr>
        <w:t>This</w:t>
      </w:r>
      <w:r>
        <w:rPr>
          <w:rFonts w:ascii="Calibri" w:eastAsia="Calibri" w:hAnsi="Calibri" w:cs="Calibri"/>
        </w:rPr>
        <w:t xml:space="preserve"> spreadsheet will be used for </w:t>
      </w:r>
      <w:proofErr w:type="gramStart"/>
      <w:r>
        <w:rPr>
          <w:rFonts w:ascii="Calibri" w:eastAsia="Calibri" w:hAnsi="Calibri" w:cs="Calibri"/>
        </w:rPr>
        <w:t>sign</w:t>
      </w:r>
      <w:proofErr w:type="gramEnd"/>
      <w:r>
        <w:rPr>
          <w:rFonts w:ascii="Calibri" w:eastAsia="Calibri" w:hAnsi="Calibri" w:cs="Calibri"/>
        </w:rPr>
        <w:t xml:space="preserve"> off of remaining tasks.</w:t>
      </w:r>
    </w:p>
    <w:p w14:paraId="7F202DEC" w14:textId="77777777" w:rsidR="00616BFB" w:rsidRDefault="00000000">
      <w:pPr>
        <w:numPr>
          <w:ilvl w:val="1"/>
          <w:numId w:val="9"/>
        </w:numPr>
        <w:rPr>
          <w:rFonts w:ascii="Calibri" w:eastAsia="Calibri" w:hAnsi="Calibri" w:cs="Calibri"/>
        </w:rPr>
      </w:pPr>
      <w:r>
        <w:rPr>
          <w:rFonts w:ascii="Calibri" w:eastAsia="Calibri" w:hAnsi="Calibri" w:cs="Calibri"/>
        </w:rPr>
        <w:lastRenderedPageBreak/>
        <w:t>Although the outcomes heavily rely on EHR data, it is important to note that survey data will be used for some things like smoking where the ICD code for smoking is rarely ever used</w:t>
      </w:r>
      <w:proofErr w:type="gramStart"/>
      <w:r>
        <w:rPr>
          <w:rFonts w:ascii="Calibri" w:eastAsia="Calibri" w:hAnsi="Calibri" w:cs="Calibri"/>
        </w:rPr>
        <w:t xml:space="preserve">.  </w:t>
      </w:r>
      <w:proofErr w:type="gramEnd"/>
      <w:r>
        <w:rPr>
          <w:rFonts w:ascii="Calibri" w:eastAsia="Calibri" w:hAnsi="Calibri" w:cs="Calibri"/>
        </w:rPr>
        <w:t xml:space="preserve">It is important to reevaluate the outcomes spreadsheet to make sure all variables of interest </w:t>
      </w:r>
      <w:proofErr w:type="gramStart"/>
      <w:r>
        <w:rPr>
          <w:rFonts w:ascii="Calibri" w:eastAsia="Calibri" w:hAnsi="Calibri" w:cs="Calibri"/>
        </w:rPr>
        <w:t>are included</w:t>
      </w:r>
      <w:proofErr w:type="gramEnd"/>
      <w:r>
        <w:rPr>
          <w:rFonts w:ascii="Calibri" w:eastAsia="Calibri" w:hAnsi="Calibri" w:cs="Calibri"/>
        </w:rPr>
        <w:t xml:space="preserve">. </w:t>
      </w:r>
    </w:p>
    <w:p w14:paraId="108EB6CA" w14:textId="77777777" w:rsidR="00616BFB" w:rsidRDefault="00000000">
      <w:pPr>
        <w:numPr>
          <w:ilvl w:val="1"/>
          <w:numId w:val="9"/>
        </w:numPr>
        <w:rPr>
          <w:rFonts w:ascii="Calibri" w:eastAsia="Calibri" w:hAnsi="Calibri" w:cs="Calibri"/>
        </w:rPr>
      </w:pPr>
      <w:r>
        <w:rPr>
          <w:rFonts w:ascii="Calibri" w:eastAsia="Calibri" w:hAnsi="Calibri" w:cs="Calibri"/>
        </w:rPr>
        <w:t xml:space="preserve">The group has agreed that a deadline (for by the end of April EHR data refresh kick-off) is in place to </w:t>
      </w:r>
      <w:proofErr w:type="gramStart"/>
      <w:r>
        <w:rPr>
          <w:rFonts w:ascii="Calibri" w:eastAsia="Calibri" w:hAnsi="Calibri" w:cs="Calibri"/>
        </w:rPr>
        <w:t>come up with</w:t>
      </w:r>
      <w:proofErr w:type="gramEnd"/>
      <w:r>
        <w:rPr>
          <w:rFonts w:ascii="Calibri" w:eastAsia="Calibri" w:hAnsi="Calibri" w:cs="Calibri"/>
        </w:rPr>
        <w:t xml:space="preserve"> a complete list of variables that sites need to capture.</w:t>
      </w:r>
    </w:p>
    <w:p w14:paraId="4E072731" w14:textId="36B46EC0" w:rsidR="00616BFB" w:rsidRDefault="00000000">
      <w:pPr>
        <w:numPr>
          <w:ilvl w:val="0"/>
          <w:numId w:val="9"/>
        </w:numPr>
        <w:rPr>
          <w:rFonts w:ascii="Calibri" w:eastAsia="Calibri" w:hAnsi="Calibri" w:cs="Calibri"/>
          <w:b/>
        </w:rPr>
      </w:pPr>
      <w:bookmarkStart w:id="14" w:name="7ajqk0lyzw7s" w:colFirst="0" w:colLast="0"/>
      <w:bookmarkEnd w:id="14"/>
      <w:r>
        <w:rPr>
          <w:rFonts w:ascii="Calibri" w:eastAsia="Calibri" w:hAnsi="Calibri" w:cs="Calibri"/>
          <w:b/>
        </w:rPr>
        <w:t xml:space="preserve">HCP survey results | Ingrid Holm (BCH) and Georgia Wiesner (VUMC) </w:t>
      </w:r>
    </w:p>
    <w:p w14:paraId="03776B68" w14:textId="77777777" w:rsidR="00616BFB" w:rsidRDefault="00000000">
      <w:pPr>
        <w:numPr>
          <w:ilvl w:val="1"/>
          <w:numId w:val="9"/>
        </w:numPr>
        <w:rPr>
          <w:rFonts w:ascii="Calibri" w:eastAsia="Calibri" w:hAnsi="Calibri" w:cs="Calibri"/>
        </w:rPr>
      </w:pPr>
      <w:r>
        <w:rPr>
          <w:rFonts w:ascii="Calibri" w:eastAsia="Calibri" w:hAnsi="Calibri" w:cs="Calibri"/>
        </w:rPr>
        <w:t xml:space="preserve">Overview of HCP survey results </w:t>
      </w:r>
      <w:proofErr w:type="gramStart"/>
      <w:r>
        <w:rPr>
          <w:rFonts w:ascii="Calibri" w:eastAsia="Calibri" w:hAnsi="Calibri" w:cs="Calibri"/>
        </w:rPr>
        <w:t>were shared</w:t>
      </w:r>
      <w:proofErr w:type="gramEnd"/>
      <w:r>
        <w:rPr>
          <w:rFonts w:ascii="Calibri" w:eastAsia="Calibri" w:hAnsi="Calibri" w:cs="Calibri"/>
        </w:rPr>
        <w:t>.</w:t>
      </w:r>
    </w:p>
    <w:p w14:paraId="176017C7" w14:textId="77777777" w:rsidR="00616BFB" w:rsidRDefault="00000000">
      <w:pPr>
        <w:numPr>
          <w:ilvl w:val="2"/>
          <w:numId w:val="9"/>
        </w:numPr>
        <w:rPr>
          <w:rFonts w:ascii="Calibri" w:eastAsia="Calibri" w:hAnsi="Calibri" w:cs="Calibri"/>
        </w:rPr>
      </w:pPr>
      <w:r>
        <w:rPr>
          <w:rFonts w:ascii="Calibri" w:eastAsia="Calibri" w:hAnsi="Calibri" w:cs="Calibri"/>
        </w:rPr>
        <w:t>Background: Survey of Healthcare Providers (HCPs) who received a high-risk GIRA opportunity to document the impact of real-world genetic information on clinical care.</w:t>
      </w:r>
    </w:p>
    <w:p w14:paraId="5C7CDA19" w14:textId="77777777" w:rsidR="00616BFB" w:rsidRDefault="00000000">
      <w:pPr>
        <w:numPr>
          <w:ilvl w:val="2"/>
          <w:numId w:val="9"/>
        </w:numPr>
        <w:rPr>
          <w:rFonts w:ascii="Calibri" w:eastAsia="Calibri" w:hAnsi="Calibri" w:cs="Calibri"/>
        </w:rPr>
      </w:pPr>
      <w:r>
        <w:rPr>
          <w:rFonts w:ascii="Calibri" w:eastAsia="Calibri" w:hAnsi="Calibri" w:cs="Calibri"/>
        </w:rPr>
        <w:t>Primary aim: Do HCPs perceive the GIRA report as useful for clinical care</w:t>
      </w:r>
      <w:proofErr w:type="gramStart"/>
      <w:r>
        <w:rPr>
          <w:rFonts w:ascii="Calibri" w:eastAsia="Calibri" w:hAnsi="Calibri" w:cs="Calibri"/>
        </w:rPr>
        <w:t xml:space="preserve">?  </w:t>
      </w:r>
      <w:proofErr w:type="gramEnd"/>
      <w:r>
        <w:rPr>
          <w:rFonts w:ascii="Calibri" w:eastAsia="Calibri" w:hAnsi="Calibri" w:cs="Calibri"/>
        </w:rPr>
        <w:t>Primary hypothesis: HCPs who are more confident in their abilities to understand PRS test results will more likely view the GIRA report as valuable for their patients.</w:t>
      </w:r>
    </w:p>
    <w:p w14:paraId="3CC7E2C0" w14:textId="77777777" w:rsidR="00616BFB" w:rsidRDefault="00000000">
      <w:pPr>
        <w:numPr>
          <w:ilvl w:val="2"/>
          <w:numId w:val="9"/>
        </w:numPr>
        <w:rPr>
          <w:rFonts w:ascii="Calibri" w:eastAsia="Calibri" w:hAnsi="Calibri" w:cs="Calibri"/>
        </w:rPr>
      </w:pPr>
      <w:r>
        <w:rPr>
          <w:rFonts w:ascii="Calibri" w:eastAsia="Calibri" w:hAnsi="Calibri" w:cs="Calibri"/>
        </w:rPr>
        <w:t>Sub aims were to understand why some HCPs do not review the GIRA and to understand why some HCPs do not act on and/or meet with their patient about the GIRA.</w:t>
      </w:r>
    </w:p>
    <w:p w14:paraId="5B52A847" w14:textId="77777777" w:rsidR="00616BFB" w:rsidRDefault="00000000">
      <w:pPr>
        <w:numPr>
          <w:ilvl w:val="1"/>
          <w:numId w:val="9"/>
        </w:numPr>
        <w:rPr>
          <w:rFonts w:ascii="Calibri" w:eastAsia="Calibri" w:hAnsi="Calibri" w:cs="Calibri"/>
        </w:rPr>
      </w:pPr>
      <w:r>
        <w:rPr>
          <w:rFonts w:ascii="Calibri" w:eastAsia="Calibri" w:hAnsi="Calibri" w:cs="Calibri"/>
        </w:rPr>
        <w:t xml:space="preserve">Overall response rates </w:t>
      </w:r>
      <w:proofErr w:type="gramStart"/>
      <w:r>
        <w:rPr>
          <w:rFonts w:ascii="Calibri" w:eastAsia="Calibri" w:hAnsi="Calibri" w:cs="Calibri"/>
        </w:rPr>
        <w:t>were shared</w:t>
      </w:r>
      <w:proofErr w:type="gramEnd"/>
      <w:r>
        <w:rPr>
          <w:rFonts w:ascii="Calibri" w:eastAsia="Calibri" w:hAnsi="Calibri" w:cs="Calibri"/>
        </w:rPr>
        <w:t>.</w:t>
      </w:r>
    </w:p>
    <w:p w14:paraId="0D0EA568" w14:textId="77777777" w:rsidR="00616BFB" w:rsidRDefault="00000000">
      <w:pPr>
        <w:numPr>
          <w:ilvl w:val="2"/>
          <w:numId w:val="9"/>
        </w:numPr>
        <w:rPr>
          <w:rFonts w:ascii="Calibri" w:eastAsia="Calibri" w:hAnsi="Calibri" w:cs="Calibri"/>
        </w:rPr>
      </w:pPr>
      <w:r>
        <w:rPr>
          <w:rFonts w:ascii="Calibri" w:eastAsia="Calibri" w:hAnsi="Calibri" w:cs="Calibri"/>
        </w:rPr>
        <w:t>The response rate was 16%: 1250 surveys sent and 195 completed at least part. Of those who completed the survey, 148 (78%) recalled receiving the GIRA</w:t>
      </w:r>
      <w:proofErr w:type="gramStart"/>
      <w:r>
        <w:rPr>
          <w:rFonts w:ascii="Calibri" w:eastAsia="Calibri" w:hAnsi="Calibri" w:cs="Calibri"/>
        </w:rPr>
        <w:t>.  90%</w:t>
      </w:r>
      <w:proofErr w:type="gramEnd"/>
      <w:r>
        <w:rPr>
          <w:rFonts w:ascii="Calibri" w:eastAsia="Calibri" w:hAnsi="Calibri" w:cs="Calibri"/>
        </w:rPr>
        <w:t xml:space="preserve"> of the providers reviewed GIRA with patients (132/146). Of those who did not review, the main reason was waiting for the next visit and no change in management.</w:t>
      </w:r>
    </w:p>
    <w:p w14:paraId="05EC32B1" w14:textId="77777777" w:rsidR="00616BFB" w:rsidRDefault="00000000">
      <w:pPr>
        <w:numPr>
          <w:ilvl w:val="1"/>
          <w:numId w:val="9"/>
        </w:numPr>
        <w:rPr>
          <w:rFonts w:ascii="Calibri" w:eastAsia="Calibri" w:hAnsi="Calibri" w:cs="Calibri"/>
        </w:rPr>
      </w:pPr>
      <w:r>
        <w:rPr>
          <w:rFonts w:ascii="Calibri" w:eastAsia="Calibri" w:hAnsi="Calibri" w:cs="Calibri"/>
        </w:rPr>
        <w:t xml:space="preserve">Results </w:t>
      </w:r>
      <w:proofErr w:type="gramStart"/>
      <w:r>
        <w:rPr>
          <w:rFonts w:ascii="Calibri" w:eastAsia="Calibri" w:hAnsi="Calibri" w:cs="Calibri"/>
        </w:rPr>
        <w:t>were shared</w:t>
      </w:r>
      <w:proofErr w:type="gramEnd"/>
      <w:r>
        <w:rPr>
          <w:rFonts w:ascii="Calibri" w:eastAsia="Calibri" w:hAnsi="Calibri" w:cs="Calibri"/>
        </w:rPr>
        <w:t xml:space="preserve"> about the demographics of the providers.</w:t>
      </w:r>
    </w:p>
    <w:p w14:paraId="516174B6" w14:textId="77777777" w:rsidR="00616BFB" w:rsidRDefault="00000000">
      <w:pPr>
        <w:numPr>
          <w:ilvl w:val="2"/>
          <w:numId w:val="9"/>
        </w:numPr>
        <w:rPr>
          <w:rFonts w:ascii="Calibri" w:eastAsia="Calibri" w:hAnsi="Calibri" w:cs="Calibri"/>
        </w:rPr>
      </w:pPr>
      <w:r>
        <w:rPr>
          <w:rFonts w:ascii="Calibri" w:eastAsia="Calibri" w:hAnsi="Calibri" w:cs="Calibri"/>
        </w:rPr>
        <w:t>The largest number of surveys completed by site were from UW and VUMC.</w:t>
      </w:r>
    </w:p>
    <w:p w14:paraId="22C73DBD" w14:textId="77777777" w:rsidR="00616BFB" w:rsidRDefault="00000000">
      <w:pPr>
        <w:numPr>
          <w:ilvl w:val="2"/>
          <w:numId w:val="9"/>
        </w:numPr>
        <w:rPr>
          <w:rFonts w:ascii="Calibri" w:eastAsia="Calibri" w:hAnsi="Calibri" w:cs="Calibri"/>
        </w:rPr>
      </w:pPr>
      <w:r>
        <w:rPr>
          <w:rFonts w:ascii="Calibri" w:eastAsia="Calibri" w:hAnsi="Calibri" w:cs="Calibri"/>
        </w:rPr>
        <w:t>Most providers were internal medicine with varying years in practice.</w:t>
      </w:r>
    </w:p>
    <w:p w14:paraId="50984A69" w14:textId="77777777" w:rsidR="00616BFB" w:rsidRDefault="00000000">
      <w:pPr>
        <w:numPr>
          <w:ilvl w:val="1"/>
          <w:numId w:val="9"/>
        </w:numPr>
        <w:rPr>
          <w:rFonts w:ascii="Calibri" w:eastAsia="Calibri" w:hAnsi="Calibri" w:cs="Calibri"/>
        </w:rPr>
      </w:pPr>
      <w:r>
        <w:rPr>
          <w:rFonts w:ascii="Calibri" w:eastAsia="Calibri" w:hAnsi="Calibri" w:cs="Calibri"/>
        </w:rPr>
        <w:t xml:space="preserve">The confidence of the providers in returning the GIRA </w:t>
      </w:r>
      <w:proofErr w:type="gramStart"/>
      <w:r>
        <w:rPr>
          <w:rFonts w:ascii="Calibri" w:eastAsia="Calibri" w:hAnsi="Calibri" w:cs="Calibri"/>
        </w:rPr>
        <w:t>was reported</w:t>
      </w:r>
      <w:proofErr w:type="gramEnd"/>
      <w:r>
        <w:rPr>
          <w:rFonts w:ascii="Calibri" w:eastAsia="Calibri" w:hAnsi="Calibri" w:cs="Calibri"/>
        </w:rPr>
        <w:t>.</w:t>
      </w:r>
    </w:p>
    <w:p w14:paraId="7D6B744F" w14:textId="77777777" w:rsidR="00616BFB" w:rsidRDefault="00000000">
      <w:pPr>
        <w:numPr>
          <w:ilvl w:val="2"/>
          <w:numId w:val="9"/>
        </w:numPr>
        <w:rPr>
          <w:rFonts w:ascii="Calibri" w:eastAsia="Calibri" w:hAnsi="Calibri" w:cs="Calibri"/>
        </w:rPr>
      </w:pPr>
      <w:r>
        <w:rPr>
          <w:rFonts w:ascii="Calibri" w:eastAsia="Calibri" w:hAnsi="Calibri" w:cs="Calibri"/>
        </w:rPr>
        <w:t xml:space="preserve">Very few people were </w:t>
      </w:r>
      <w:proofErr w:type="gramStart"/>
      <w:r>
        <w:rPr>
          <w:rFonts w:ascii="Calibri" w:eastAsia="Calibri" w:hAnsi="Calibri" w:cs="Calibri"/>
        </w:rPr>
        <w:t>very confident</w:t>
      </w:r>
      <w:proofErr w:type="gramEnd"/>
      <w:r>
        <w:rPr>
          <w:rFonts w:ascii="Calibri" w:eastAsia="Calibri" w:hAnsi="Calibri" w:cs="Calibri"/>
        </w:rPr>
        <w:t xml:space="preserve"> in their knowledge about PRS, their ability to explain and their ability to make recommendations. Less than 10% of HCPs were </w:t>
      </w:r>
      <w:proofErr w:type="gramStart"/>
      <w:r>
        <w:rPr>
          <w:rFonts w:ascii="Calibri" w:eastAsia="Calibri" w:hAnsi="Calibri" w:cs="Calibri"/>
        </w:rPr>
        <w:t>very confident</w:t>
      </w:r>
      <w:proofErr w:type="gramEnd"/>
      <w:r>
        <w:rPr>
          <w:rFonts w:ascii="Calibri" w:eastAsia="Calibri" w:hAnsi="Calibri" w:cs="Calibri"/>
        </w:rPr>
        <w:t xml:space="preserve"> in their knowledge of PRS and ability to use PRS in practice.</w:t>
      </w:r>
    </w:p>
    <w:p w14:paraId="1E59F68F" w14:textId="77777777" w:rsidR="00616BFB" w:rsidRDefault="00000000">
      <w:pPr>
        <w:numPr>
          <w:ilvl w:val="1"/>
          <w:numId w:val="9"/>
        </w:numPr>
        <w:rPr>
          <w:rFonts w:ascii="Calibri" w:eastAsia="Calibri" w:hAnsi="Calibri" w:cs="Calibri"/>
        </w:rPr>
      </w:pPr>
      <w:r>
        <w:rPr>
          <w:rFonts w:ascii="Calibri" w:eastAsia="Calibri" w:hAnsi="Calibri" w:cs="Calibri"/>
        </w:rPr>
        <w:t xml:space="preserve">Providers </w:t>
      </w:r>
      <w:proofErr w:type="gramStart"/>
      <w:r>
        <w:rPr>
          <w:rFonts w:ascii="Calibri" w:eastAsia="Calibri" w:hAnsi="Calibri" w:cs="Calibri"/>
        </w:rPr>
        <w:t>were asked</w:t>
      </w:r>
      <w:proofErr w:type="gramEnd"/>
      <w:r>
        <w:rPr>
          <w:rFonts w:ascii="Calibri" w:eastAsia="Calibri" w:hAnsi="Calibri" w:cs="Calibri"/>
        </w:rPr>
        <w:t xml:space="preserve"> about how understandable and valuable the GIRA was.</w:t>
      </w:r>
    </w:p>
    <w:p w14:paraId="7C54892A" w14:textId="77777777" w:rsidR="00616BFB" w:rsidRDefault="00000000">
      <w:pPr>
        <w:numPr>
          <w:ilvl w:val="2"/>
          <w:numId w:val="9"/>
        </w:numPr>
        <w:rPr>
          <w:rFonts w:ascii="Calibri" w:eastAsia="Calibri" w:hAnsi="Calibri" w:cs="Calibri"/>
        </w:rPr>
      </w:pPr>
      <w:r>
        <w:rPr>
          <w:rFonts w:ascii="Calibri" w:eastAsia="Calibri" w:hAnsi="Calibri" w:cs="Calibri"/>
        </w:rPr>
        <w:t xml:space="preserve">Most providers answered “somewhat” or “very” to the question about understandability. There was a spread in the response </w:t>
      </w:r>
      <w:proofErr w:type="gramStart"/>
      <w:r>
        <w:rPr>
          <w:rFonts w:ascii="Calibri" w:eastAsia="Calibri" w:hAnsi="Calibri" w:cs="Calibri"/>
        </w:rPr>
        <w:t>regarding</w:t>
      </w:r>
      <w:proofErr w:type="gramEnd"/>
      <w:r>
        <w:rPr>
          <w:rFonts w:ascii="Calibri" w:eastAsia="Calibri" w:hAnsi="Calibri" w:cs="Calibri"/>
        </w:rPr>
        <w:t xml:space="preserve"> value.</w:t>
      </w:r>
    </w:p>
    <w:p w14:paraId="521EF975" w14:textId="77777777" w:rsidR="00616BFB" w:rsidRDefault="00000000">
      <w:pPr>
        <w:numPr>
          <w:ilvl w:val="1"/>
          <w:numId w:val="9"/>
        </w:numPr>
        <w:rPr>
          <w:rFonts w:ascii="Calibri" w:eastAsia="Calibri" w:hAnsi="Calibri" w:cs="Calibri"/>
        </w:rPr>
      </w:pPr>
      <w:r>
        <w:rPr>
          <w:rFonts w:ascii="Calibri" w:eastAsia="Calibri" w:hAnsi="Calibri" w:cs="Calibri"/>
        </w:rPr>
        <w:t xml:space="preserve">Providers </w:t>
      </w:r>
      <w:proofErr w:type="gramStart"/>
      <w:r>
        <w:rPr>
          <w:rFonts w:ascii="Calibri" w:eastAsia="Calibri" w:hAnsi="Calibri" w:cs="Calibri"/>
        </w:rPr>
        <w:t>were asked</w:t>
      </w:r>
      <w:proofErr w:type="gramEnd"/>
      <w:r>
        <w:rPr>
          <w:rFonts w:ascii="Calibri" w:eastAsia="Calibri" w:hAnsi="Calibri" w:cs="Calibri"/>
        </w:rPr>
        <w:t xml:space="preserve"> about the actions they and the patient were likely to take based on the GIRA.</w:t>
      </w:r>
    </w:p>
    <w:p w14:paraId="0954D83F" w14:textId="77777777" w:rsidR="00616BFB" w:rsidRDefault="00000000">
      <w:pPr>
        <w:numPr>
          <w:ilvl w:val="2"/>
          <w:numId w:val="9"/>
        </w:numPr>
        <w:rPr>
          <w:rFonts w:ascii="Calibri" w:eastAsia="Calibri" w:hAnsi="Calibri" w:cs="Calibri"/>
        </w:rPr>
      </w:pPr>
      <w:r>
        <w:rPr>
          <w:rFonts w:ascii="Calibri" w:eastAsia="Calibri" w:hAnsi="Calibri" w:cs="Calibri"/>
        </w:rPr>
        <w:t xml:space="preserve">Providers had varied responses to the question </w:t>
      </w:r>
      <w:proofErr w:type="gramStart"/>
      <w:r>
        <w:rPr>
          <w:rFonts w:ascii="Calibri" w:eastAsia="Calibri" w:hAnsi="Calibri" w:cs="Calibri"/>
        </w:rPr>
        <w:t>regarding</w:t>
      </w:r>
      <w:proofErr w:type="gramEnd"/>
      <w:r>
        <w:rPr>
          <w:rFonts w:ascii="Calibri" w:eastAsia="Calibri" w:hAnsi="Calibri" w:cs="Calibri"/>
        </w:rPr>
        <w:t xml:space="preserve"> their likelihood to act. Most were </w:t>
      </w:r>
      <w:proofErr w:type="gramStart"/>
      <w:r>
        <w:rPr>
          <w:rFonts w:ascii="Calibri" w:eastAsia="Calibri" w:hAnsi="Calibri" w:cs="Calibri"/>
        </w:rPr>
        <w:t>somewhat or</w:t>
      </w:r>
      <w:proofErr w:type="gramEnd"/>
      <w:r>
        <w:rPr>
          <w:rFonts w:ascii="Calibri" w:eastAsia="Calibri" w:hAnsi="Calibri" w:cs="Calibri"/>
        </w:rPr>
        <w:t xml:space="preserve"> very likely to act on the GIRA. Most providers said the GIRA did not affect workflow</w:t>
      </w:r>
      <w:proofErr w:type="gramStart"/>
      <w:r>
        <w:rPr>
          <w:rFonts w:ascii="Calibri" w:eastAsia="Calibri" w:hAnsi="Calibri" w:cs="Calibri"/>
        </w:rPr>
        <w:t xml:space="preserve">.  </w:t>
      </w:r>
      <w:proofErr w:type="gramEnd"/>
      <w:r>
        <w:rPr>
          <w:rFonts w:ascii="Calibri" w:eastAsia="Calibri" w:hAnsi="Calibri" w:cs="Calibri"/>
        </w:rPr>
        <w:t>There was an equivocal response regarding whether the patient would make changes with most responding “a little” or “somewhat” likely to make changes.</w:t>
      </w:r>
    </w:p>
    <w:p w14:paraId="16F89B17" w14:textId="77777777" w:rsidR="00616BFB" w:rsidRDefault="00000000">
      <w:pPr>
        <w:numPr>
          <w:ilvl w:val="1"/>
          <w:numId w:val="9"/>
        </w:numPr>
        <w:rPr>
          <w:rFonts w:ascii="Calibri" w:eastAsia="Calibri" w:hAnsi="Calibri" w:cs="Calibri"/>
        </w:rPr>
      </w:pPr>
      <w:r>
        <w:rPr>
          <w:rFonts w:ascii="Calibri" w:eastAsia="Calibri" w:hAnsi="Calibri" w:cs="Calibri"/>
        </w:rPr>
        <w:lastRenderedPageBreak/>
        <w:t xml:space="preserve">Providers were asked about their </w:t>
      </w:r>
      <w:proofErr w:type="gramStart"/>
      <w:r>
        <w:rPr>
          <w:rFonts w:ascii="Calibri" w:eastAsia="Calibri" w:hAnsi="Calibri" w:cs="Calibri"/>
        </w:rPr>
        <w:t>communication</w:t>
      </w:r>
      <w:proofErr w:type="gramEnd"/>
      <w:r>
        <w:rPr>
          <w:rFonts w:ascii="Calibri" w:eastAsia="Calibri" w:hAnsi="Calibri" w:cs="Calibri"/>
        </w:rPr>
        <w:t xml:space="preserve"> and recommendation plans with the patient.</w:t>
      </w:r>
    </w:p>
    <w:p w14:paraId="5A628FA7" w14:textId="77777777" w:rsidR="00616BFB" w:rsidRDefault="00000000">
      <w:pPr>
        <w:numPr>
          <w:ilvl w:val="2"/>
          <w:numId w:val="9"/>
        </w:numPr>
        <w:rPr>
          <w:rFonts w:ascii="Calibri" w:eastAsia="Calibri" w:hAnsi="Calibri" w:cs="Calibri"/>
        </w:rPr>
      </w:pPr>
      <w:r>
        <w:rPr>
          <w:rFonts w:ascii="Calibri" w:eastAsia="Calibri" w:hAnsi="Calibri" w:cs="Calibri"/>
        </w:rPr>
        <w:t>About half said they had communicated with their patient, and of those who had not, about half said they were planning to.</w:t>
      </w:r>
    </w:p>
    <w:p w14:paraId="122DF2C1" w14:textId="77777777" w:rsidR="00616BFB" w:rsidRDefault="00000000">
      <w:pPr>
        <w:numPr>
          <w:ilvl w:val="2"/>
          <w:numId w:val="9"/>
        </w:numPr>
        <w:rPr>
          <w:rFonts w:ascii="Calibri" w:eastAsia="Calibri" w:hAnsi="Calibri" w:cs="Calibri"/>
        </w:rPr>
      </w:pPr>
      <w:r>
        <w:rPr>
          <w:rFonts w:ascii="Calibri" w:eastAsia="Calibri" w:hAnsi="Calibri" w:cs="Calibri"/>
        </w:rPr>
        <w:t>The most common reason that providers did not communicate was that there was no change in management.</w:t>
      </w:r>
    </w:p>
    <w:p w14:paraId="07C69DF9" w14:textId="77777777" w:rsidR="00616BFB" w:rsidRDefault="00000000">
      <w:pPr>
        <w:numPr>
          <w:ilvl w:val="2"/>
          <w:numId w:val="9"/>
        </w:numPr>
        <w:rPr>
          <w:rFonts w:ascii="Calibri" w:eastAsia="Calibri" w:hAnsi="Calibri" w:cs="Calibri"/>
        </w:rPr>
      </w:pPr>
      <w:r>
        <w:rPr>
          <w:rFonts w:ascii="Calibri" w:eastAsia="Calibri" w:hAnsi="Calibri" w:cs="Calibri"/>
        </w:rPr>
        <w:t xml:space="preserve">About 75% said that they did make a recommendation, and of those who </w:t>
      </w:r>
      <w:proofErr w:type="gramStart"/>
      <w:r>
        <w:rPr>
          <w:rFonts w:ascii="Calibri" w:eastAsia="Calibri" w:hAnsi="Calibri" w:cs="Calibri"/>
        </w:rPr>
        <w:t>hadn’t</w:t>
      </w:r>
      <w:proofErr w:type="gramEnd"/>
      <w:r>
        <w:rPr>
          <w:rFonts w:ascii="Calibri" w:eastAsia="Calibri" w:hAnsi="Calibri" w:cs="Calibri"/>
        </w:rPr>
        <w:t xml:space="preserve"> 2/3rds said they planned to make recommendations. </w:t>
      </w:r>
    </w:p>
    <w:p w14:paraId="69A71459" w14:textId="77777777" w:rsidR="00616BFB" w:rsidRDefault="00000000">
      <w:pPr>
        <w:numPr>
          <w:ilvl w:val="2"/>
          <w:numId w:val="9"/>
        </w:numPr>
        <w:rPr>
          <w:rFonts w:ascii="Calibri" w:eastAsia="Calibri" w:hAnsi="Calibri" w:cs="Calibri"/>
        </w:rPr>
      </w:pPr>
      <w:r>
        <w:rPr>
          <w:rFonts w:ascii="Calibri" w:eastAsia="Calibri" w:hAnsi="Calibri" w:cs="Calibri"/>
        </w:rPr>
        <w:t>The most common reason that the HCP did not plan to make a recommendation was that the patient already knew about the condition.</w:t>
      </w:r>
    </w:p>
    <w:p w14:paraId="49C491B1" w14:textId="77777777" w:rsidR="00616BFB" w:rsidRDefault="00000000">
      <w:pPr>
        <w:numPr>
          <w:ilvl w:val="1"/>
          <w:numId w:val="9"/>
        </w:numPr>
        <w:rPr>
          <w:rFonts w:ascii="Calibri" w:eastAsia="Calibri" w:hAnsi="Calibri" w:cs="Calibri"/>
        </w:rPr>
      </w:pPr>
      <w:r>
        <w:rPr>
          <w:rFonts w:ascii="Calibri" w:eastAsia="Calibri" w:hAnsi="Calibri" w:cs="Calibri"/>
        </w:rPr>
        <w:t xml:space="preserve">Analysis </w:t>
      </w:r>
      <w:proofErr w:type="gramStart"/>
      <w:r>
        <w:rPr>
          <w:rFonts w:ascii="Calibri" w:eastAsia="Calibri" w:hAnsi="Calibri" w:cs="Calibri"/>
        </w:rPr>
        <w:t>was performed</w:t>
      </w:r>
      <w:proofErr w:type="gramEnd"/>
      <w:r>
        <w:rPr>
          <w:rFonts w:ascii="Calibri" w:eastAsia="Calibri" w:hAnsi="Calibri" w:cs="Calibri"/>
        </w:rPr>
        <w:t xml:space="preserve"> to look at correlation and associations between variables.</w:t>
      </w:r>
    </w:p>
    <w:p w14:paraId="15161AB4" w14:textId="77777777" w:rsidR="00616BFB" w:rsidRDefault="00000000">
      <w:pPr>
        <w:numPr>
          <w:ilvl w:val="2"/>
          <w:numId w:val="9"/>
        </w:numPr>
        <w:rPr>
          <w:rFonts w:ascii="Calibri" w:eastAsia="Calibri" w:hAnsi="Calibri" w:cs="Calibri"/>
        </w:rPr>
      </w:pPr>
      <w:r>
        <w:rPr>
          <w:rFonts w:ascii="Calibri" w:eastAsia="Calibri" w:hAnsi="Calibri" w:cs="Calibri"/>
        </w:rPr>
        <w:t>There were strong correlations between their knowledge of PRS and their ability to explain a PRS as well as between their ability to explain with their ability to make recommendations.</w:t>
      </w:r>
    </w:p>
    <w:p w14:paraId="0C0B3858" w14:textId="77777777" w:rsidR="00616BFB" w:rsidRDefault="00000000">
      <w:pPr>
        <w:numPr>
          <w:ilvl w:val="2"/>
          <w:numId w:val="9"/>
        </w:numPr>
        <w:rPr>
          <w:rFonts w:ascii="Calibri" w:eastAsia="Calibri" w:hAnsi="Calibri" w:cs="Calibri"/>
        </w:rPr>
      </w:pPr>
      <w:r>
        <w:rPr>
          <w:rFonts w:ascii="Calibri" w:eastAsia="Calibri" w:hAnsi="Calibri" w:cs="Calibri"/>
        </w:rPr>
        <w:t>The understandability of the GIRA was associated with confidence in 1) knowledge of PRS, 2) ability to explain PRS results to patients, and 3) ability to make recommendations based on PRS. How valuable they thought results of the GIRA report are for their patient’s medical care. How likely they were to act on the GIRA reports. How likely they think their patients are to make healthcare changes on the GIRA recommendations.</w:t>
      </w:r>
    </w:p>
    <w:p w14:paraId="257D505A" w14:textId="77777777" w:rsidR="00616BFB" w:rsidRDefault="00000000">
      <w:pPr>
        <w:numPr>
          <w:ilvl w:val="1"/>
          <w:numId w:val="9"/>
        </w:numPr>
        <w:rPr>
          <w:rFonts w:ascii="Calibri" w:eastAsia="Calibri" w:hAnsi="Calibri" w:cs="Calibri"/>
        </w:rPr>
      </w:pPr>
      <w:r>
        <w:rPr>
          <w:rFonts w:ascii="Calibri" w:eastAsia="Calibri" w:hAnsi="Calibri" w:cs="Calibri"/>
        </w:rPr>
        <w:t>Next Steps</w:t>
      </w:r>
    </w:p>
    <w:p w14:paraId="53805201" w14:textId="77777777" w:rsidR="00616BFB" w:rsidRDefault="00000000">
      <w:pPr>
        <w:numPr>
          <w:ilvl w:val="2"/>
          <w:numId w:val="9"/>
        </w:numPr>
        <w:rPr>
          <w:rFonts w:ascii="Calibri" w:eastAsia="Calibri" w:hAnsi="Calibri" w:cs="Calibri"/>
        </w:rPr>
      </w:pPr>
      <w:proofErr w:type="gramStart"/>
      <w:r>
        <w:rPr>
          <w:rFonts w:ascii="Calibri" w:eastAsia="Calibri" w:hAnsi="Calibri" w:cs="Calibri"/>
        </w:rPr>
        <w:t>Additional</w:t>
      </w:r>
      <w:proofErr w:type="gramEnd"/>
      <w:r>
        <w:rPr>
          <w:rFonts w:ascii="Calibri" w:eastAsia="Calibri" w:hAnsi="Calibri" w:cs="Calibri"/>
        </w:rPr>
        <w:t xml:space="preserve"> analyses will be performed to look at additional questions and demographic differences. Provider interviews will also be performed soon </w:t>
      </w:r>
      <w:proofErr w:type="gramStart"/>
      <w:r>
        <w:rPr>
          <w:rFonts w:ascii="Calibri" w:eastAsia="Calibri" w:hAnsi="Calibri" w:cs="Calibri"/>
        </w:rPr>
        <w:t>as a result of</w:t>
      </w:r>
      <w:proofErr w:type="gramEnd"/>
      <w:r>
        <w:rPr>
          <w:rFonts w:ascii="Calibri" w:eastAsia="Calibri" w:hAnsi="Calibri" w:cs="Calibri"/>
        </w:rPr>
        <w:t xml:space="preserve"> the recent amendment. </w:t>
      </w:r>
    </w:p>
    <w:p w14:paraId="7CD6CAE0" w14:textId="77777777" w:rsidR="00616BFB" w:rsidRDefault="00000000">
      <w:pPr>
        <w:numPr>
          <w:ilvl w:val="1"/>
          <w:numId w:val="9"/>
        </w:numPr>
        <w:rPr>
          <w:rFonts w:ascii="Calibri" w:eastAsia="Calibri" w:hAnsi="Calibri" w:cs="Calibri"/>
        </w:rPr>
      </w:pPr>
      <w:r>
        <w:rPr>
          <w:rFonts w:ascii="Calibri" w:eastAsia="Calibri" w:hAnsi="Calibri" w:cs="Calibri"/>
        </w:rPr>
        <w:t xml:space="preserve">Questions from others </w:t>
      </w:r>
      <w:proofErr w:type="gramStart"/>
      <w:r>
        <w:rPr>
          <w:rFonts w:ascii="Calibri" w:eastAsia="Calibri" w:hAnsi="Calibri" w:cs="Calibri"/>
        </w:rPr>
        <w:t>were shared</w:t>
      </w:r>
      <w:proofErr w:type="gramEnd"/>
      <w:r>
        <w:rPr>
          <w:rFonts w:ascii="Calibri" w:eastAsia="Calibri" w:hAnsi="Calibri" w:cs="Calibri"/>
        </w:rPr>
        <w:t>.</w:t>
      </w:r>
    </w:p>
    <w:p w14:paraId="5731DD66" w14:textId="77777777" w:rsidR="00616BFB" w:rsidRDefault="00000000">
      <w:pPr>
        <w:numPr>
          <w:ilvl w:val="2"/>
          <w:numId w:val="9"/>
        </w:numPr>
        <w:rPr>
          <w:rFonts w:ascii="Calibri" w:eastAsia="Calibri" w:hAnsi="Calibri" w:cs="Calibri"/>
        </w:rPr>
      </w:pPr>
      <w:r>
        <w:rPr>
          <w:rFonts w:ascii="Calibri" w:eastAsia="Calibri" w:hAnsi="Calibri" w:cs="Calibri"/>
        </w:rPr>
        <w:t xml:space="preserve">Comments were shared </w:t>
      </w:r>
      <w:proofErr w:type="gramStart"/>
      <w:r>
        <w:rPr>
          <w:rFonts w:ascii="Calibri" w:eastAsia="Calibri" w:hAnsi="Calibri" w:cs="Calibri"/>
        </w:rPr>
        <w:t>regarding</w:t>
      </w:r>
      <w:proofErr w:type="gramEnd"/>
      <w:r>
        <w:rPr>
          <w:rFonts w:ascii="Calibri" w:eastAsia="Calibri" w:hAnsi="Calibri" w:cs="Calibri"/>
        </w:rPr>
        <w:t xml:space="preserve"> site differences and level of engagement among providers. In addition, there are concerns about the low response rate and the investment of the provider in the study.</w:t>
      </w:r>
    </w:p>
    <w:p w14:paraId="2F076CCB" w14:textId="77777777" w:rsidR="00616BFB" w:rsidRDefault="00000000">
      <w:pPr>
        <w:numPr>
          <w:ilvl w:val="2"/>
          <w:numId w:val="9"/>
        </w:numPr>
        <w:rPr>
          <w:rFonts w:ascii="Calibri" w:eastAsia="Calibri" w:hAnsi="Calibri" w:cs="Calibri"/>
        </w:rPr>
      </w:pPr>
      <w:r>
        <w:rPr>
          <w:rFonts w:ascii="Calibri" w:eastAsia="Calibri" w:hAnsi="Calibri" w:cs="Calibri"/>
        </w:rPr>
        <w:t xml:space="preserve">A suggestion </w:t>
      </w:r>
      <w:proofErr w:type="gramStart"/>
      <w:r>
        <w:rPr>
          <w:rFonts w:ascii="Calibri" w:eastAsia="Calibri" w:hAnsi="Calibri" w:cs="Calibri"/>
        </w:rPr>
        <w:t>was made</w:t>
      </w:r>
      <w:proofErr w:type="gramEnd"/>
      <w:r>
        <w:rPr>
          <w:rFonts w:ascii="Calibri" w:eastAsia="Calibri" w:hAnsi="Calibri" w:cs="Calibri"/>
        </w:rPr>
        <w:t xml:space="preserve"> to consider analysis stratified by disease as recommendations will differ by the different diseases.</w:t>
      </w:r>
    </w:p>
    <w:p w14:paraId="4AE58050" w14:textId="77777777" w:rsidR="00616BFB" w:rsidRDefault="00000000">
      <w:pPr>
        <w:numPr>
          <w:ilvl w:val="2"/>
          <w:numId w:val="9"/>
        </w:numPr>
        <w:rPr>
          <w:rFonts w:ascii="Calibri" w:eastAsia="Calibri" w:hAnsi="Calibri" w:cs="Calibri"/>
        </w:rPr>
      </w:pPr>
      <w:r>
        <w:rPr>
          <w:rFonts w:ascii="Calibri" w:eastAsia="Calibri" w:hAnsi="Calibri" w:cs="Calibri"/>
        </w:rPr>
        <w:t xml:space="preserve">A concern </w:t>
      </w:r>
      <w:proofErr w:type="gramStart"/>
      <w:r>
        <w:rPr>
          <w:rFonts w:ascii="Calibri" w:eastAsia="Calibri" w:hAnsi="Calibri" w:cs="Calibri"/>
        </w:rPr>
        <w:t>was shared</w:t>
      </w:r>
      <w:proofErr w:type="gramEnd"/>
      <w:r>
        <w:rPr>
          <w:rFonts w:ascii="Calibri" w:eastAsia="Calibri" w:hAnsi="Calibri" w:cs="Calibri"/>
        </w:rPr>
        <w:t xml:space="preserve"> that providers may have differing confidence in recommendations based on age.</w:t>
      </w:r>
    </w:p>
    <w:p w14:paraId="61784B5C" w14:textId="77777777" w:rsidR="00616BFB" w:rsidRDefault="00000000">
      <w:pPr>
        <w:numPr>
          <w:ilvl w:val="2"/>
          <w:numId w:val="9"/>
        </w:numPr>
        <w:rPr>
          <w:rFonts w:ascii="Calibri" w:eastAsia="Calibri" w:hAnsi="Calibri" w:cs="Calibri"/>
        </w:rPr>
      </w:pPr>
      <w:r>
        <w:rPr>
          <w:rFonts w:ascii="Calibri" w:eastAsia="Calibri" w:hAnsi="Calibri" w:cs="Calibri"/>
        </w:rPr>
        <w:t>The central message is that providers need support to feel confident in returning GIRA.</w:t>
      </w:r>
    </w:p>
    <w:p w14:paraId="5EF00181" w14:textId="43098D7F" w:rsidR="00616BFB" w:rsidRDefault="00000000">
      <w:pPr>
        <w:numPr>
          <w:ilvl w:val="0"/>
          <w:numId w:val="9"/>
        </w:numPr>
        <w:rPr>
          <w:rFonts w:ascii="Calibri" w:eastAsia="Calibri" w:hAnsi="Calibri" w:cs="Calibri"/>
          <w:b/>
        </w:rPr>
      </w:pPr>
      <w:bookmarkStart w:id="15" w:name="jtkj5j6epczf" w:colFirst="0" w:colLast="0"/>
      <w:bookmarkEnd w:id="15"/>
      <w:r>
        <w:rPr>
          <w:rFonts w:ascii="Calibri" w:eastAsia="Calibri" w:hAnsi="Calibri" w:cs="Calibri"/>
          <w:b/>
        </w:rPr>
        <w:t xml:space="preserve">Panel: Manuscript updates </w:t>
      </w:r>
    </w:p>
    <w:p w14:paraId="3876A015" w14:textId="77777777" w:rsidR="00616BFB" w:rsidRDefault="00000000">
      <w:pPr>
        <w:numPr>
          <w:ilvl w:val="1"/>
          <w:numId w:val="9"/>
        </w:numPr>
        <w:rPr>
          <w:rFonts w:ascii="Calibri" w:eastAsia="Calibri" w:hAnsi="Calibri" w:cs="Calibri"/>
        </w:rPr>
      </w:pPr>
      <w:r>
        <w:rPr>
          <w:rFonts w:ascii="Calibri" w:eastAsia="Calibri" w:hAnsi="Calibri" w:cs="Calibri"/>
        </w:rPr>
        <w:t>CIRT</w:t>
      </w:r>
    </w:p>
    <w:p w14:paraId="39E826E3" w14:textId="77777777" w:rsidR="00616BFB" w:rsidRDefault="00000000">
      <w:pPr>
        <w:numPr>
          <w:ilvl w:val="2"/>
          <w:numId w:val="9"/>
        </w:numPr>
        <w:rPr>
          <w:rFonts w:ascii="Calibri" w:eastAsia="Calibri" w:hAnsi="Calibri" w:cs="Calibri"/>
        </w:rPr>
      </w:pPr>
      <w:r>
        <w:rPr>
          <w:rFonts w:ascii="Calibri" w:eastAsia="Calibri" w:hAnsi="Calibri" w:cs="Calibri"/>
        </w:rPr>
        <w:t xml:space="preserve">NT519 (Emma Perez (MGB) &amp; Bob Freimuth (Mayo)) </w:t>
      </w:r>
      <w:proofErr w:type="gramStart"/>
      <w:r>
        <w:rPr>
          <w:rFonts w:ascii="Calibri" w:eastAsia="Calibri" w:hAnsi="Calibri" w:cs="Calibri"/>
        </w:rPr>
        <w:t>eMERGE</w:t>
      </w:r>
      <w:proofErr w:type="gramEnd"/>
      <w:r>
        <w:rPr>
          <w:rFonts w:ascii="Calibri" w:eastAsia="Calibri" w:hAnsi="Calibri" w:cs="Calibri"/>
        </w:rPr>
        <w:t xml:space="preserve"> IV: Experience integrating genomic-based risk assessment reports into the medical record</w:t>
      </w:r>
    </w:p>
    <w:p w14:paraId="1A28A377" w14:textId="77777777" w:rsidR="00616BFB" w:rsidRDefault="00000000">
      <w:pPr>
        <w:numPr>
          <w:ilvl w:val="3"/>
          <w:numId w:val="9"/>
        </w:numPr>
        <w:rPr>
          <w:rFonts w:ascii="Calibri" w:eastAsia="Calibri" w:hAnsi="Calibri" w:cs="Calibri"/>
        </w:rPr>
      </w:pPr>
      <w:r>
        <w:rPr>
          <w:rFonts w:ascii="Calibri" w:eastAsia="Calibri" w:hAnsi="Calibri" w:cs="Calibri"/>
        </w:rPr>
        <w:t>This manuscript outlines what the sites did to put results in the medical record</w:t>
      </w:r>
      <w:proofErr w:type="gramStart"/>
      <w:r>
        <w:rPr>
          <w:rFonts w:ascii="Calibri" w:eastAsia="Calibri" w:hAnsi="Calibri" w:cs="Calibri"/>
        </w:rPr>
        <w:t xml:space="preserve">.  </w:t>
      </w:r>
      <w:proofErr w:type="gramEnd"/>
      <w:r>
        <w:rPr>
          <w:rFonts w:ascii="Calibri" w:eastAsia="Calibri" w:hAnsi="Calibri" w:cs="Calibri"/>
        </w:rPr>
        <w:t xml:space="preserve">The group is working with CARE and Outcomes workgroups to make sure there is not too much overlap with other manuscripts. </w:t>
      </w:r>
    </w:p>
    <w:p w14:paraId="2413CD45" w14:textId="77777777" w:rsidR="00616BFB" w:rsidRDefault="00000000">
      <w:pPr>
        <w:numPr>
          <w:ilvl w:val="3"/>
          <w:numId w:val="9"/>
        </w:numPr>
        <w:rPr>
          <w:rFonts w:ascii="Calibri" w:eastAsia="Calibri" w:hAnsi="Calibri" w:cs="Calibri"/>
        </w:rPr>
      </w:pPr>
      <w:r>
        <w:rPr>
          <w:rFonts w:ascii="Calibri" w:eastAsia="Calibri" w:hAnsi="Calibri" w:cs="Calibri"/>
        </w:rPr>
        <w:lastRenderedPageBreak/>
        <w:t>Barriers/Dependencies - Coordination with other workgroup papers and confirming site workflows</w:t>
      </w:r>
    </w:p>
    <w:p w14:paraId="26B69D05" w14:textId="77777777" w:rsidR="00616BFB" w:rsidRDefault="00000000">
      <w:pPr>
        <w:numPr>
          <w:ilvl w:val="3"/>
          <w:numId w:val="9"/>
        </w:numPr>
        <w:rPr>
          <w:rFonts w:ascii="Calibri" w:eastAsia="Calibri" w:hAnsi="Calibri" w:cs="Calibri"/>
        </w:rPr>
      </w:pPr>
      <w:r>
        <w:rPr>
          <w:rFonts w:ascii="Calibri" w:eastAsia="Calibri" w:hAnsi="Calibri" w:cs="Calibri"/>
        </w:rPr>
        <w:t xml:space="preserve">Status/Timeline - Writing in progress (intro and methods </w:t>
      </w:r>
      <w:proofErr w:type="gramStart"/>
      <w:r>
        <w:rPr>
          <w:rFonts w:ascii="Calibri" w:eastAsia="Calibri" w:hAnsi="Calibri" w:cs="Calibri"/>
        </w:rPr>
        <w:t>are drafted</w:t>
      </w:r>
      <w:proofErr w:type="gramEnd"/>
      <w:r>
        <w:rPr>
          <w:rFonts w:ascii="Calibri" w:eastAsia="Calibri" w:hAnsi="Calibri" w:cs="Calibri"/>
        </w:rPr>
        <w:t>); Submission target of May 2025</w:t>
      </w:r>
    </w:p>
    <w:p w14:paraId="46B29132" w14:textId="77777777" w:rsidR="00616BFB" w:rsidRDefault="00000000">
      <w:pPr>
        <w:numPr>
          <w:ilvl w:val="2"/>
          <w:numId w:val="9"/>
        </w:numPr>
        <w:rPr>
          <w:rFonts w:ascii="Calibri" w:eastAsia="Calibri" w:hAnsi="Calibri" w:cs="Calibri"/>
        </w:rPr>
      </w:pPr>
      <w:r>
        <w:rPr>
          <w:rFonts w:ascii="Calibri" w:eastAsia="Calibri" w:hAnsi="Calibri" w:cs="Calibri"/>
        </w:rPr>
        <w:t xml:space="preserve">NT520 (Bob Freimuth (Mayo) &amp; Nephi Walton (NHGRI)) Integrating Polygenic Risk Score into the Electronic Health Record: An </w:t>
      </w:r>
      <w:proofErr w:type="gramStart"/>
      <w:r>
        <w:rPr>
          <w:rFonts w:ascii="Calibri" w:eastAsia="Calibri" w:hAnsi="Calibri" w:cs="Calibri"/>
        </w:rPr>
        <w:t>eMERGE</w:t>
      </w:r>
      <w:proofErr w:type="gramEnd"/>
      <w:r>
        <w:rPr>
          <w:rFonts w:ascii="Calibri" w:eastAsia="Calibri" w:hAnsi="Calibri" w:cs="Calibri"/>
        </w:rPr>
        <w:t xml:space="preserve"> Network Perspective. </w:t>
      </w:r>
    </w:p>
    <w:p w14:paraId="4B7916D6" w14:textId="77777777" w:rsidR="00616BFB" w:rsidRDefault="00000000">
      <w:pPr>
        <w:numPr>
          <w:ilvl w:val="3"/>
          <w:numId w:val="9"/>
        </w:numPr>
        <w:rPr>
          <w:rFonts w:ascii="Calibri" w:eastAsia="Calibri" w:hAnsi="Calibri" w:cs="Calibri"/>
        </w:rPr>
      </w:pPr>
      <w:r>
        <w:rPr>
          <w:rFonts w:ascii="Calibri" w:eastAsia="Calibri" w:hAnsi="Calibri" w:cs="Calibri"/>
        </w:rPr>
        <w:t xml:space="preserve">This manuscript looks at the future state of technologies needed to support networks like </w:t>
      </w:r>
      <w:proofErr w:type="gramStart"/>
      <w:r>
        <w:rPr>
          <w:rFonts w:ascii="Calibri" w:eastAsia="Calibri" w:hAnsi="Calibri" w:cs="Calibri"/>
        </w:rPr>
        <w:t>eMERGE</w:t>
      </w:r>
      <w:proofErr w:type="gramEnd"/>
      <w:r>
        <w:rPr>
          <w:rFonts w:ascii="Calibri" w:eastAsia="Calibri" w:hAnsi="Calibri" w:cs="Calibri"/>
        </w:rPr>
        <w:t xml:space="preserve"> going forward as well as lessons learned. </w:t>
      </w:r>
    </w:p>
    <w:p w14:paraId="7F6DEA41" w14:textId="77777777" w:rsidR="00616BFB" w:rsidRDefault="00000000">
      <w:pPr>
        <w:numPr>
          <w:ilvl w:val="3"/>
          <w:numId w:val="9"/>
        </w:numPr>
        <w:rPr>
          <w:rFonts w:ascii="Calibri" w:eastAsia="Calibri" w:hAnsi="Calibri" w:cs="Calibri"/>
        </w:rPr>
      </w:pPr>
      <w:r>
        <w:rPr>
          <w:rFonts w:ascii="Calibri" w:eastAsia="Calibri" w:hAnsi="Calibri" w:cs="Calibri"/>
        </w:rPr>
        <w:t>Barriers/Dependencies - Potential restrictions on NIH personnel/bandwidth</w:t>
      </w:r>
    </w:p>
    <w:p w14:paraId="36C0A9A3" w14:textId="77777777" w:rsidR="00616BFB" w:rsidRDefault="00000000">
      <w:pPr>
        <w:numPr>
          <w:ilvl w:val="3"/>
          <w:numId w:val="9"/>
        </w:numPr>
        <w:rPr>
          <w:rFonts w:ascii="Calibri" w:eastAsia="Calibri" w:hAnsi="Calibri" w:cs="Calibri"/>
        </w:rPr>
      </w:pPr>
      <w:r>
        <w:rPr>
          <w:rFonts w:ascii="Calibri" w:eastAsia="Calibri" w:hAnsi="Calibri" w:cs="Calibri"/>
        </w:rPr>
        <w:t>Status/Timeline - Writing in progress; Submission target of June 2025</w:t>
      </w:r>
    </w:p>
    <w:p w14:paraId="1838ACF5" w14:textId="77777777" w:rsidR="00616BFB" w:rsidRDefault="00000000">
      <w:pPr>
        <w:numPr>
          <w:ilvl w:val="2"/>
          <w:numId w:val="9"/>
        </w:numPr>
        <w:rPr>
          <w:rFonts w:ascii="Calibri" w:eastAsia="Calibri" w:hAnsi="Calibri" w:cs="Calibri"/>
        </w:rPr>
      </w:pPr>
      <w:r>
        <w:rPr>
          <w:rFonts w:ascii="Calibri" w:eastAsia="Calibri" w:hAnsi="Calibri" w:cs="Calibri"/>
        </w:rPr>
        <w:t>NT527 (</w:t>
      </w:r>
      <w:proofErr w:type="spellStart"/>
      <w:r>
        <w:rPr>
          <w:rFonts w:ascii="Calibri" w:eastAsia="Calibri" w:hAnsi="Calibri" w:cs="Calibri"/>
        </w:rPr>
        <w:t>Jeritt</w:t>
      </w:r>
      <w:proofErr w:type="spellEnd"/>
      <w:r>
        <w:rPr>
          <w:rFonts w:ascii="Calibri" w:eastAsia="Calibri" w:hAnsi="Calibri" w:cs="Calibri"/>
        </w:rPr>
        <w:t xml:space="preserve"> Thayer (CHOP) &amp; Bob Freimuth (Mayo)) </w:t>
      </w:r>
      <w:proofErr w:type="gramStart"/>
      <w:r>
        <w:rPr>
          <w:rFonts w:ascii="Calibri" w:eastAsia="Calibri" w:hAnsi="Calibri" w:cs="Calibri"/>
        </w:rPr>
        <w:t>eMERGE</w:t>
      </w:r>
      <w:proofErr w:type="gramEnd"/>
      <w:r>
        <w:rPr>
          <w:rFonts w:ascii="Calibri" w:eastAsia="Calibri" w:hAnsi="Calibri" w:cs="Calibri"/>
        </w:rPr>
        <w:t>: Using Socio-technical Models for Translational Genomic Research</w:t>
      </w:r>
    </w:p>
    <w:p w14:paraId="514FE535" w14:textId="77777777" w:rsidR="00616BFB" w:rsidRDefault="00000000">
      <w:pPr>
        <w:numPr>
          <w:ilvl w:val="3"/>
          <w:numId w:val="9"/>
        </w:numPr>
        <w:rPr>
          <w:rFonts w:ascii="Calibri" w:eastAsia="Calibri" w:hAnsi="Calibri" w:cs="Calibri"/>
        </w:rPr>
      </w:pPr>
      <w:r>
        <w:rPr>
          <w:rFonts w:ascii="Calibri" w:eastAsia="Calibri" w:hAnsi="Calibri" w:cs="Calibri"/>
        </w:rPr>
        <w:t xml:space="preserve">This manuscript looks at a framework for implementation that can be applied to genomic medicine broadly and uses lessons learned from prior phases of </w:t>
      </w:r>
      <w:proofErr w:type="gramStart"/>
      <w:r>
        <w:rPr>
          <w:rFonts w:ascii="Calibri" w:eastAsia="Calibri" w:hAnsi="Calibri" w:cs="Calibri"/>
        </w:rPr>
        <w:t>eMERGE</w:t>
      </w:r>
      <w:proofErr w:type="gramEnd"/>
      <w:r>
        <w:rPr>
          <w:rFonts w:ascii="Calibri" w:eastAsia="Calibri" w:hAnsi="Calibri" w:cs="Calibri"/>
        </w:rPr>
        <w:t>.</w:t>
      </w:r>
    </w:p>
    <w:p w14:paraId="0118F08F" w14:textId="77777777" w:rsidR="00616BFB" w:rsidRDefault="00000000">
      <w:pPr>
        <w:numPr>
          <w:ilvl w:val="3"/>
          <w:numId w:val="9"/>
        </w:numPr>
        <w:rPr>
          <w:rFonts w:ascii="Calibri" w:eastAsia="Calibri" w:hAnsi="Calibri" w:cs="Calibri"/>
        </w:rPr>
      </w:pPr>
      <w:r>
        <w:rPr>
          <w:rFonts w:ascii="Calibri" w:eastAsia="Calibri" w:hAnsi="Calibri" w:cs="Calibri"/>
        </w:rPr>
        <w:t>Barriers/Dependencies - Connecting with content experts to gather information,</w:t>
      </w:r>
    </w:p>
    <w:p w14:paraId="34D14A4F" w14:textId="77777777" w:rsidR="00616BFB" w:rsidRDefault="00000000">
      <w:pPr>
        <w:numPr>
          <w:ilvl w:val="3"/>
          <w:numId w:val="9"/>
        </w:numPr>
        <w:rPr>
          <w:rFonts w:ascii="Calibri" w:eastAsia="Calibri" w:hAnsi="Calibri" w:cs="Calibri"/>
        </w:rPr>
      </w:pPr>
      <w:r>
        <w:rPr>
          <w:rFonts w:ascii="Calibri" w:eastAsia="Calibri" w:hAnsi="Calibri" w:cs="Calibri"/>
        </w:rPr>
        <w:t>Status/Timeline - Writing in progress; Submission target of May 2025</w:t>
      </w:r>
    </w:p>
    <w:p w14:paraId="5C1C808E" w14:textId="77777777" w:rsidR="00616BFB" w:rsidRDefault="00000000">
      <w:pPr>
        <w:numPr>
          <w:ilvl w:val="1"/>
          <w:numId w:val="9"/>
        </w:numPr>
        <w:rPr>
          <w:rFonts w:ascii="Calibri" w:eastAsia="Calibri" w:hAnsi="Calibri" w:cs="Calibri"/>
        </w:rPr>
      </w:pPr>
      <w:r>
        <w:rPr>
          <w:rFonts w:ascii="Calibri" w:eastAsia="Calibri" w:hAnsi="Calibri" w:cs="Calibri"/>
        </w:rPr>
        <w:t>CARE</w:t>
      </w:r>
    </w:p>
    <w:p w14:paraId="4C7CB458" w14:textId="77777777" w:rsidR="00616BFB" w:rsidRDefault="00000000">
      <w:pPr>
        <w:numPr>
          <w:ilvl w:val="2"/>
          <w:numId w:val="9"/>
        </w:numPr>
        <w:rPr>
          <w:rFonts w:ascii="Calibri" w:eastAsia="Calibri" w:hAnsi="Calibri" w:cs="Calibri"/>
        </w:rPr>
      </w:pPr>
      <w:r>
        <w:rPr>
          <w:rFonts w:ascii="Calibri" w:eastAsia="Calibri" w:hAnsi="Calibri" w:cs="Calibri"/>
        </w:rPr>
        <w:t xml:space="preserve">NT426 (Sabrina Suckiel (Mt. Sinai) &amp; Noura Abul-Husn (Mt. Sinai)) Genetic counselors' perspectives on returning high-risk PRS results in </w:t>
      </w:r>
      <w:proofErr w:type="gramStart"/>
      <w:r>
        <w:rPr>
          <w:rFonts w:ascii="Calibri" w:eastAsia="Calibri" w:hAnsi="Calibri" w:cs="Calibri"/>
        </w:rPr>
        <w:t>eMERGE</w:t>
      </w:r>
      <w:proofErr w:type="gramEnd"/>
    </w:p>
    <w:p w14:paraId="671F7393" w14:textId="77777777" w:rsidR="00616BFB" w:rsidRDefault="00000000">
      <w:pPr>
        <w:numPr>
          <w:ilvl w:val="3"/>
          <w:numId w:val="9"/>
        </w:numPr>
        <w:rPr>
          <w:rFonts w:ascii="Calibri" w:eastAsia="Calibri" w:hAnsi="Calibri" w:cs="Calibri"/>
        </w:rPr>
      </w:pPr>
      <w:r>
        <w:rPr>
          <w:rFonts w:ascii="Calibri" w:eastAsia="Calibri" w:hAnsi="Calibri" w:cs="Calibri"/>
        </w:rPr>
        <w:t xml:space="preserve">A survey was done to look at perspectives of different site personnel who have returned results and their </w:t>
      </w:r>
      <w:proofErr w:type="gramStart"/>
      <w:r>
        <w:rPr>
          <w:rFonts w:ascii="Calibri" w:eastAsia="Calibri" w:hAnsi="Calibri" w:cs="Calibri"/>
        </w:rPr>
        <w:t>perceptions</w:t>
      </w:r>
      <w:proofErr w:type="gramEnd"/>
      <w:r>
        <w:rPr>
          <w:rFonts w:ascii="Calibri" w:eastAsia="Calibri" w:hAnsi="Calibri" w:cs="Calibri"/>
        </w:rPr>
        <w:t xml:space="preserve"> of the process. </w:t>
      </w:r>
    </w:p>
    <w:p w14:paraId="3CA1C5EA" w14:textId="77777777" w:rsidR="00616BFB" w:rsidRDefault="00000000">
      <w:pPr>
        <w:numPr>
          <w:ilvl w:val="3"/>
          <w:numId w:val="9"/>
        </w:numPr>
        <w:rPr>
          <w:rFonts w:ascii="Calibri" w:eastAsia="Calibri" w:hAnsi="Calibri" w:cs="Calibri"/>
        </w:rPr>
      </w:pPr>
      <w:r>
        <w:rPr>
          <w:rFonts w:ascii="Calibri" w:eastAsia="Calibri" w:hAnsi="Calibri" w:cs="Calibri"/>
        </w:rPr>
        <w:t xml:space="preserve">Barriers/Dependencies - None (survey results have </w:t>
      </w:r>
      <w:proofErr w:type="gramStart"/>
      <w:r>
        <w:rPr>
          <w:rFonts w:ascii="Calibri" w:eastAsia="Calibri" w:hAnsi="Calibri" w:cs="Calibri"/>
        </w:rPr>
        <w:t>been collected</w:t>
      </w:r>
      <w:proofErr w:type="gramEnd"/>
      <w:r>
        <w:rPr>
          <w:rFonts w:ascii="Calibri" w:eastAsia="Calibri" w:hAnsi="Calibri" w:cs="Calibri"/>
        </w:rPr>
        <w:t>)</w:t>
      </w:r>
    </w:p>
    <w:p w14:paraId="253270FC" w14:textId="468C7020" w:rsidR="00616BFB" w:rsidRDefault="00000000">
      <w:pPr>
        <w:numPr>
          <w:ilvl w:val="3"/>
          <w:numId w:val="9"/>
        </w:numPr>
        <w:rPr>
          <w:rFonts w:ascii="Calibri" w:eastAsia="Calibri" w:hAnsi="Calibri" w:cs="Calibri"/>
        </w:rPr>
      </w:pPr>
      <w:r>
        <w:rPr>
          <w:rFonts w:ascii="Calibri" w:eastAsia="Calibri" w:hAnsi="Calibri" w:cs="Calibri"/>
        </w:rPr>
        <w:t xml:space="preserve">Status/Timeline </w:t>
      </w:r>
      <w:proofErr w:type="gramStart"/>
      <w:r>
        <w:rPr>
          <w:rFonts w:ascii="Calibri" w:eastAsia="Calibri" w:hAnsi="Calibri" w:cs="Calibri"/>
        </w:rPr>
        <w:t xml:space="preserve">- </w:t>
      </w:r>
      <w:r w:rsidR="009467FB">
        <w:rPr>
          <w:rFonts w:ascii="Calibri" w:eastAsia="Calibri" w:hAnsi="Calibri" w:cs="Calibri"/>
          <w:highlight w:val="white"/>
        </w:rPr>
        <w:t xml:space="preserve"> </w:t>
      </w:r>
      <w:r>
        <w:rPr>
          <w:rFonts w:ascii="Calibri" w:eastAsia="Calibri" w:hAnsi="Calibri" w:cs="Calibri"/>
        </w:rPr>
        <w:t>Submission</w:t>
      </w:r>
      <w:proofErr w:type="gramEnd"/>
      <w:r>
        <w:rPr>
          <w:rFonts w:ascii="Calibri" w:eastAsia="Calibri" w:hAnsi="Calibri" w:cs="Calibri"/>
        </w:rPr>
        <w:t xml:space="preserve"> target of early </w:t>
      </w:r>
      <w:r w:rsidR="009467FB">
        <w:rPr>
          <w:rFonts w:ascii="Calibri" w:eastAsia="Calibri" w:hAnsi="Calibri" w:cs="Calibri"/>
          <w:highlight w:val="white"/>
        </w:rPr>
        <w:t xml:space="preserve"> </w:t>
      </w:r>
    </w:p>
    <w:p w14:paraId="7DEC051A" w14:textId="3216469C" w:rsidR="00616BFB" w:rsidRDefault="00000000">
      <w:pPr>
        <w:numPr>
          <w:ilvl w:val="3"/>
          <w:numId w:val="9"/>
        </w:numPr>
        <w:rPr>
          <w:rFonts w:ascii="Calibri" w:eastAsia="Calibri" w:hAnsi="Calibri" w:cs="Calibri"/>
        </w:rPr>
      </w:pPr>
      <w:r>
        <w:rPr>
          <w:rFonts w:ascii="Calibri" w:eastAsia="Calibri" w:hAnsi="Calibri" w:cs="Calibri"/>
        </w:rPr>
        <w:t xml:space="preserve">NT507 (Emily Miller (MGB) &amp; Matt </w:t>
      </w:r>
      <w:proofErr w:type="gramStart"/>
      <w:r>
        <w:rPr>
          <w:rFonts w:ascii="Calibri" w:eastAsia="Calibri" w:hAnsi="Calibri" w:cs="Calibri"/>
        </w:rPr>
        <w:t>Lebo(</w:t>
      </w:r>
      <w:proofErr w:type="gramEnd"/>
      <w:r>
        <w:rPr>
          <w:rFonts w:ascii="Calibri" w:eastAsia="Calibri" w:hAnsi="Calibri" w:cs="Calibri"/>
        </w:rPr>
        <w:t xml:space="preserve">MGB)) Challenging and interesting cases in returning Genetic Informed Risk Assessments to patients (eMERGE Edge Cases) </w:t>
      </w:r>
      <w:r w:rsidR="009467FB">
        <w:rPr>
          <w:rFonts w:ascii="Calibri" w:eastAsia="Calibri" w:hAnsi="Calibri" w:cs="Calibri"/>
          <w:highlight w:val="white"/>
        </w:rPr>
        <w:t xml:space="preserve"> </w:t>
      </w:r>
      <w:r>
        <w:rPr>
          <w:rFonts w:ascii="Calibri" w:eastAsia="Calibri" w:hAnsi="Calibri" w:cs="Calibri"/>
        </w:rPr>
        <w:t xml:space="preserve">Sites contributed challenging or interesting cases related to the return of GIRA. Pediatric cases are now </w:t>
      </w:r>
      <w:proofErr w:type="gramStart"/>
      <w:r>
        <w:rPr>
          <w:rFonts w:ascii="Calibri" w:eastAsia="Calibri" w:hAnsi="Calibri" w:cs="Calibri"/>
        </w:rPr>
        <w:t>being included</w:t>
      </w:r>
      <w:proofErr w:type="gramEnd"/>
      <w:r>
        <w:rPr>
          <w:rFonts w:ascii="Calibri" w:eastAsia="Calibri" w:hAnsi="Calibri" w:cs="Calibri"/>
        </w:rPr>
        <w:t xml:space="preserve"> in a separate paper. </w:t>
      </w:r>
    </w:p>
    <w:p w14:paraId="628CC16F" w14:textId="77777777" w:rsidR="00616BFB" w:rsidRDefault="00000000">
      <w:pPr>
        <w:numPr>
          <w:ilvl w:val="3"/>
          <w:numId w:val="9"/>
        </w:numPr>
        <w:rPr>
          <w:rFonts w:ascii="Calibri" w:eastAsia="Calibri" w:hAnsi="Calibri" w:cs="Calibri"/>
        </w:rPr>
      </w:pPr>
      <w:r>
        <w:rPr>
          <w:rFonts w:ascii="Calibri" w:eastAsia="Calibri" w:hAnsi="Calibri" w:cs="Calibri"/>
        </w:rPr>
        <w:t>Barriers/Dependencies - None.</w:t>
      </w:r>
    </w:p>
    <w:p w14:paraId="4CE5BD6E" w14:textId="12CD153D" w:rsidR="00616BFB" w:rsidRDefault="00000000">
      <w:pPr>
        <w:numPr>
          <w:ilvl w:val="3"/>
          <w:numId w:val="9"/>
        </w:numPr>
        <w:rPr>
          <w:rFonts w:ascii="Calibri" w:eastAsia="Calibri" w:hAnsi="Calibri" w:cs="Calibri"/>
        </w:rPr>
      </w:pPr>
      <w:r>
        <w:rPr>
          <w:rFonts w:ascii="Calibri" w:eastAsia="Calibri" w:hAnsi="Calibri" w:cs="Calibri"/>
        </w:rPr>
        <w:t xml:space="preserve">Status/Timeline - The writing group is currently going through the cases to </w:t>
      </w:r>
      <w:proofErr w:type="gramStart"/>
      <w:r>
        <w:rPr>
          <w:rFonts w:ascii="Calibri" w:eastAsia="Calibri" w:hAnsi="Calibri" w:cs="Calibri"/>
        </w:rPr>
        <w:t>determine</w:t>
      </w:r>
      <w:proofErr w:type="gramEnd"/>
      <w:r>
        <w:rPr>
          <w:rFonts w:ascii="Calibri" w:eastAsia="Calibri" w:hAnsi="Calibri" w:cs="Calibri"/>
        </w:rPr>
        <w:t xml:space="preserve"> which cases will be included</w:t>
      </w:r>
      <w:r w:rsidR="009467FB">
        <w:rPr>
          <w:rFonts w:ascii="Calibri" w:eastAsia="Calibri" w:hAnsi="Calibri" w:cs="Calibri"/>
          <w:highlight w:val="white"/>
        </w:rPr>
        <w:t xml:space="preserve"> </w:t>
      </w:r>
      <w:r>
        <w:rPr>
          <w:rFonts w:ascii="Calibri" w:eastAsia="Calibri" w:hAnsi="Calibri" w:cs="Calibri"/>
        </w:rPr>
        <w:t xml:space="preserve">Submission target of </w:t>
      </w:r>
      <w:r w:rsidR="009467FB">
        <w:rPr>
          <w:rFonts w:ascii="Calibri" w:eastAsia="Calibri" w:hAnsi="Calibri" w:cs="Calibri"/>
          <w:highlight w:val="white"/>
        </w:rPr>
        <w:t xml:space="preserve"> </w:t>
      </w:r>
    </w:p>
    <w:p w14:paraId="4DA403EE" w14:textId="0A61AA67" w:rsidR="00616BFB" w:rsidRDefault="00000000">
      <w:pPr>
        <w:numPr>
          <w:ilvl w:val="3"/>
          <w:numId w:val="9"/>
        </w:numPr>
        <w:rPr>
          <w:rFonts w:ascii="Calibri" w:eastAsia="Calibri" w:hAnsi="Calibri" w:cs="Calibri"/>
        </w:rPr>
      </w:pPr>
      <w:r>
        <w:rPr>
          <w:rFonts w:ascii="Calibri" w:eastAsia="Calibri" w:hAnsi="Calibri" w:cs="Calibri"/>
        </w:rPr>
        <w:t xml:space="preserve">NT510 (Lucinda Lawson (CCHMC)/Cindy Prows (CCHMC) &amp; Gail Jarvik (UW)/Iftikhar Kullo (Mayo)) The Return of Genome Informed Risk Assessments for Common Conditions to 20,000 Adults and Children: The </w:t>
      </w:r>
      <w:proofErr w:type="gramStart"/>
      <w:r>
        <w:rPr>
          <w:rFonts w:ascii="Calibri" w:eastAsia="Calibri" w:hAnsi="Calibri" w:cs="Calibri"/>
        </w:rPr>
        <w:t>eMERGE</w:t>
      </w:r>
      <w:proofErr w:type="gramEnd"/>
      <w:r>
        <w:rPr>
          <w:rFonts w:ascii="Calibri" w:eastAsia="Calibri" w:hAnsi="Calibri" w:cs="Calibri"/>
        </w:rPr>
        <w:t xml:space="preserve"> experience of incorporating polygenic risk scores in routine clinical care</w:t>
      </w:r>
      <w:r w:rsidR="009467FB">
        <w:rPr>
          <w:rFonts w:ascii="Calibri" w:eastAsia="Calibri" w:hAnsi="Calibri" w:cs="Calibri"/>
          <w:highlight w:val="white"/>
        </w:rPr>
        <w:t xml:space="preserve"> </w:t>
      </w:r>
      <w:r>
        <w:rPr>
          <w:rFonts w:ascii="Calibri" w:eastAsia="Calibri" w:hAnsi="Calibri" w:cs="Calibri"/>
        </w:rPr>
        <w:t xml:space="preserve">This is the main CARE workgroup manuscript. It will be a descriptive process manuscript and start where the main Outcomes paper finishes. The title should potentially be altered to </w:t>
      </w:r>
      <w:proofErr w:type="gramStart"/>
      <w:r>
        <w:rPr>
          <w:rFonts w:ascii="Calibri" w:eastAsia="Calibri" w:hAnsi="Calibri" w:cs="Calibri"/>
        </w:rPr>
        <w:t>indicate</w:t>
      </w:r>
      <w:proofErr w:type="gramEnd"/>
      <w:r>
        <w:rPr>
          <w:rFonts w:ascii="Calibri" w:eastAsia="Calibri" w:hAnsi="Calibri" w:cs="Calibri"/>
        </w:rPr>
        <w:t xml:space="preserve"> that the manuscript will focus on distribution of risk. </w:t>
      </w:r>
    </w:p>
    <w:p w14:paraId="2837AB90" w14:textId="38D7B489" w:rsidR="00616BFB" w:rsidRDefault="00000000">
      <w:pPr>
        <w:numPr>
          <w:ilvl w:val="3"/>
          <w:numId w:val="9"/>
        </w:numPr>
        <w:rPr>
          <w:rFonts w:ascii="Calibri" w:eastAsia="Calibri" w:hAnsi="Calibri" w:cs="Calibri"/>
        </w:rPr>
      </w:pPr>
      <w:r>
        <w:rPr>
          <w:rFonts w:ascii="Calibri" w:eastAsia="Calibri" w:hAnsi="Calibri" w:cs="Calibri"/>
        </w:rPr>
        <w:lastRenderedPageBreak/>
        <w:t xml:space="preserve">Barriers/Dependencies - </w:t>
      </w:r>
      <w:r w:rsidR="009467FB">
        <w:rPr>
          <w:rFonts w:ascii="Calibri" w:eastAsia="Calibri" w:hAnsi="Calibri" w:cs="Calibri"/>
          <w:highlight w:val="white"/>
        </w:rPr>
        <w:t xml:space="preserve"> </w:t>
      </w:r>
    </w:p>
    <w:p w14:paraId="7ABD6E94" w14:textId="183B3FBA" w:rsidR="00616BFB" w:rsidRDefault="00000000">
      <w:pPr>
        <w:numPr>
          <w:ilvl w:val="3"/>
          <w:numId w:val="9"/>
        </w:numPr>
        <w:rPr>
          <w:rFonts w:ascii="Calibri" w:eastAsia="Calibri" w:hAnsi="Calibri" w:cs="Calibri"/>
        </w:rPr>
      </w:pPr>
      <w:r>
        <w:rPr>
          <w:rFonts w:ascii="Calibri" w:eastAsia="Calibri" w:hAnsi="Calibri" w:cs="Calibri"/>
        </w:rPr>
        <w:t xml:space="preserve">Status/Timeline - Data analysis and writing in progress; Submission target of </w:t>
      </w:r>
      <w:r w:rsidR="009467FB">
        <w:rPr>
          <w:rFonts w:ascii="Calibri" w:eastAsia="Calibri" w:hAnsi="Calibri" w:cs="Calibri"/>
          <w:highlight w:val="white"/>
        </w:rPr>
        <w:t xml:space="preserve"> </w:t>
      </w:r>
    </w:p>
    <w:p w14:paraId="3BB26260" w14:textId="3179C7CF" w:rsidR="00616BFB" w:rsidRDefault="00000000">
      <w:pPr>
        <w:numPr>
          <w:ilvl w:val="3"/>
          <w:numId w:val="9"/>
        </w:numPr>
        <w:rPr>
          <w:rFonts w:ascii="Calibri" w:eastAsia="Calibri" w:hAnsi="Calibri" w:cs="Calibri"/>
        </w:rPr>
      </w:pPr>
      <w:r>
        <w:rPr>
          <w:rFonts w:ascii="Calibri" w:eastAsia="Calibri" w:hAnsi="Calibri" w:cs="Calibri"/>
        </w:rPr>
        <w:t>NT511 (Jasmine Purcell (CHOP)/John Lynch (CCHMC) &amp; Ingrid Holm (BCH)) Parents' responses to their children's PRS-based genomic risk results</w:t>
      </w:r>
      <w:r w:rsidR="009467FB">
        <w:rPr>
          <w:rFonts w:ascii="Calibri" w:eastAsia="Calibri" w:hAnsi="Calibri" w:cs="Calibri"/>
          <w:highlight w:val="white"/>
        </w:rPr>
        <w:t xml:space="preserve"> </w:t>
      </w:r>
      <w:r>
        <w:rPr>
          <w:rFonts w:ascii="Calibri" w:eastAsia="Calibri" w:hAnsi="Calibri" w:cs="Calibri"/>
        </w:rPr>
        <w:t>These interviews were conducted under separate IRBs at CCHMC and CHOP, however the methods and interview guides are identical</w:t>
      </w:r>
      <w:proofErr w:type="gramStart"/>
      <w:r>
        <w:rPr>
          <w:rFonts w:ascii="Calibri" w:eastAsia="Calibri" w:hAnsi="Calibri" w:cs="Calibri"/>
        </w:rPr>
        <w:t xml:space="preserve">. </w:t>
      </w:r>
      <w:r w:rsidR="009467FB">
        <w:rPr>
          <w:rFonts w:ascii="Calibri" w:eastAsia="Calibri" w:hAnsi="Calibri" w:cs="Calibri"/>
          <w:highlight w:val="white"/>
        </w:rPr>
        <w:t xml:space="preserve"> </w:t>
      </w:r>
      <w:proofErr w:type="gramEnd"/>
      <w:r>
        <w:rPr>
          <w:rFonts w:ascii="Calibri" w:eastAsia="Calibri" w:hAnsi="Calibri" w:cs="Calibri"/>
        </w:rPr>
        <w:t>Barriers/Dependencies - None</w:t>
      </w:r>
    </w:p>
    <w:p w14:paraId="5504C48E" w14:textId="450B6F91" w:rsidR="00616BFB" w:rsidRDefault="00000000">
      <w:pPr>
        <w:numPr>
          <w:ilvl w:val="1"/>
          <w:numId w:val="9"/>
        </w:numPr>
        <w:rPr>
          <w:rFonts w:ascii="Calibri" w:eastAsia="Calibri" w:hAnsi="Calibri" w:cs="Calibri"/>
        </w:rPr>
      </w:pPr>
      <w:r>
        <w:rPr>
          <w:rFonts w:ascii="Calibri" w:eastAsia="Calibri" w:hAnsi="Calibri" w:cs="Calibri"/>
        </w:rPr>
        <w:t xml:space="preserve">Status/Timeline - The writing group is in the process of analyzing the qualitative data; Submission target </w:t>
      </w:r>
      <w:proofErr w:type="gramStart"/>
      <w:r>
        <w:rPr>
          <w:rFonts w:ascii="Calibri" w:eastAsia="Calibri" w:hAnsi="Calibri" w:cs="Calibri"/>
        </w:rPr>
        <w:t xml:space="preserve">of </w:t>
      </w:r>
      <w:r w:rsidR="009467FB">
        <w:rPr>
          <w:rFonts w:ascii="Calibri" w:eastAsia="Calibri" w:hAnsi="Calibri" w:cs="Calibri"/>
          <w:highlight w:val="white"/>
        </w:rPr>
        <w:t xml:space="preserve"> </w:t>
      </w:r>
      <w:r>
        <w:rPr>
          <w:rFonts w:ascii="Calibri" w:eastAsia="Calibri" w:hAnsi="Calibri" w:cs="Calibri"/>
        </w:rPr>
        <w:t>Additional</w:t>
      </w:r>
      <w:proofErr w:type="gramEnd"/>
      <w:r>
        <w:rPr>
          <w:rFonts w:ascii="Calibri" w:eastAsia="Calibri" w:hAnsi="Calibri" w:cs="Calibri"/>
        </w:rPr>
        <w:t xml:space="preserve"> potential manuscripts should be focused on outcomes (clinical, lifestyle, psycho-social).</w:t>
      </w:r>
      <w:r w:rsidR="009467FB">
        <w:rPr>
          <w:rFonts w:ascii="Calibri" w:eastAsia="Calibri" w:hAnsi="Calibri" w:cs="Calibri"/>
          <w:highlight w:val="white"/>
        </w:rPr>
        <w:t xml:space="preserve"> </w:t>
      </w:r>
      <w:r>
        <w:rPr>
          <w:rFonts w:ascii="Calibri" w:eastAsia="Calibri" w:hAnsi="Calibri" w:cs="Calibri"/>
        </w:rPr>
        <w:t>Outcomes</w:t>
      </w:r>
    </w:p>
    <w:p w14:paraId="32F55833" w14:textId="77777777" w:rsidR="00616BFB" w:rsidRDefault="00000000">
      <w:pPr>
        <w:numPr>
          <w:ilvl w:val="2"/>
          <w:numId w:val="9"/>
        </w:numPr>
        <w:rPr>
          <w:rFonts w:ascii="Calibri" w:eastAsia="Calibri" w:hAnsi="Calibri" w:cs="Calibri"/>
        </w:rPr>
      </w:pPr>
      <w:r>
        <w:rPr>
          <w:rFonts w:ascii="Calibri" w:eastAsia="Calibri" w:hAnsi="Calibri" w:cs="Calibri"/>
        </w:rPr>
        <w:t>NT466.1 (Nita Limdi (UAB) &amp; Dave Veenstra (UW)) Study design and analysis framework [cross-condition]</w:t>
      </w:r>
    </w:p>
    <w:p w14:paraId="0945637D" w14:textId="77777777" w:rsidR="00616BFB" w:rsidRDefault="00000000">
      <w:pPr>
        <w:numPr>
          <w:ilvl w:val="3"/>
          <w:numId w:val="9"/>
        </w:numPr>
        <w:rPr>
          <w:rFonts w:ascii="Calibri" w:eastAsia="Calibri" w:hAnsi="Calibri" w:cs="Calibri"/>
        </w:rPr>
      </w:pPr>
      <w:r>
        <w:rPr>
          <w:rFonts w:ascii="Calibri" w:eastAsia="Calibri" w:hAnsi="Calibri" w:cs="Calibri"/>
        </w:rPr>
        <w:t>Barriers/Dependencies - None.</w:t>
      </w:r>
    </w:p>
    <w:p w14:paraId="46066669" w14:textId="77777777" w:rsidR="00616BFB" w:rsidRDefault="00000000">
      <w:pPr>
        <w:numPr>
          <w:ilvl w:val="3"/>
          <w:numId w:val="9"/>
        </w:numPr>
        <w:rPr>
          <w:rFonts w:ascii="Calibri" w:eastAsia="Calibri" w:hAnsi="Calibri" w:cs="Calibri"/>
        </w:rPr>
      </w:pPr>
      <w:r>
        <w:rPr>
          <w:rFonts w:ascii="Calibri" w:eastAsia="Calibri" w:hAnsi="Calibri" w:cs="Calibri"/>
        </w:rPr>
        <w:t xml:space="preserve">Status/Timeline - Writing in progress, currently confirming numbers in CDP for </w:t>
      </w:r>
      <w:proofErr w:type="gramStart"/>
      <w:r>
        <w:rPr>
          <w:rFonts w:ascii="Calibri" w:eastAsia="Calibri" w:hAnsi="Calibri" w:cs="Calibri"/>
        </w:rPr>
        <w:t>accurate</w:t>
      </w:r>
      <w:proofErr w:type="gramEnd"/>
      <w:r>
        <w:rPr>
          <w:rFonts w:ascii="Calibri" w:eastAsia="Calibri" w:hAnsi="Calibri" w:cs="Calibri"/>
        </w:rPr>
        <w:t xml:space="preserve"> consort diagram.</w:t>
      </w:r>
    </w:p>
    <w:p w14:paraId="7E93A63A" w14:textId="77777777" w:rsidR="00616BFB" w:rsidRDefault="00000000">
      <w:pPr>
        <w:numPr>
          <w:ilvl w:val="2"/>
          <w:numId w:val="9"/>
        </w:numPr>
        <w:rPr>
          <w:rFonts w:ascii="Calibri" w:eastAsia="Calibri" w:hAnsi="Calibri" w:cs="Calibri"/>
        </w:rPr>
      </w:pPr>
      <w:r>
        <w:rPr>
          <w:rFonts w:ascii="Calibri" w:eastAsia="Calibri" w:hAnsi="Calibri" w:cs="Calibri"/>
        </w:rPr>
        <w:t>Cross-condition key outcomes analysis (Nita Limdi (UAB) &amp; Dave Veenstra (UW))</w:t>
      </w:r>
    </w:p>
    <w:p w14:paraId="015D0858" w14:textId="77777777" w:rsidR="00616BFB" w:rsidRDefault="00000000">
      <w:pPr>
        <w:numPr>
          <w:ilvl w:val="3"/>
          <w:numId w:val="9"/>
        </w:numPr>
        <w:rPr>
          <w:rFonts w:ascii="Calibri" w:eastAsia="Calibri" w:hAnsi="Calibri" w:cs="Calibri"/>
        </w:rPr>
      </w:pPr>
      <w:r>
        <w:rPr>
          <w:rFonts w:ascii="Calibri" w:eastAsia="Calibri" w:hAnsi="Calibri" w:cs="Calibri"/>
        </w:rPr>
        <w:t>Barriers/Dependencies - Outcome measurement, data availability.</w:t>
      </w:r>
    </w:p>
    <w:p w14:paraId="6915C273" w14:textId="77777777" w:rsidR="00616BFB" w:rsidRDefault="00000000">
      <w:pPr>
        <w:numPr>
          <w:ilvl w:val="3"/>
          <w:numId w:val="9"/>
        </w:numPr>
        <w:rPr>
          <w:rFonts w:ascii="Calibri" w:eastAsia="Calibri" w:hAnsi="Calibri" w:cs="Calibri"/>
        </w:rPr>
      </w:pPr>
      <w:r>
        <w:rPr>
          <w:rFonts w:ascii="Calibri" w:eastAsia="Calibri" w:hAnsi="Calibri" w:cs="Calibri"/>
        </w:rPr>
        <w:t xml:space="preserve">Status/Timeline - MCS is in progress with an aim to </w:t>
      </w:r>
      <w:proofErr w:type="gramStart"/>
      <w:r>
        <w:rPr>
          <w:rFonts w:ascii="Calibri" w:eastAsia="Calibri" w:hAnsi="Calibri" w:cs="Calibri"/>
        </w:rPr>
        <w:t>submit</w:t>
      </w:r>
      <w:proofErr w:type="gramEnd"/>
      <w:r>
        <w:rPr>
          <w:rFonts w:ascii="Calibri" w:eastAsia="Calibri" w:hAnsi="Calibri" w:cs="Calibri"/>
        </w:rPr>
        <w:t xml:space="preserve"> within the next month.</w:t>
      </w:r>
    </w:p>
    <w:p w14:paraId="02D1B59C" w14:textId="77777777" w:rsidR="00616BFB" w:rsidRDefault="00000000">
      <w:pPr>
        <w:widowControl w:val="0"/>
        <w:numPr>
          <w:ilvl w:val="1"/>
          <w:numId w:val="9"/>
        </w:numPr>
        <w:rPr>
          <w:rFonts w:ascii="Calibri" w:eastAsia="Calibri" w:hAnsi="Calibri" w:cs="Calibri"/>
        </w:rPr>
      </w:pPr>
      <w:proofErr w:type="gramStart"/>
      <w:r>
        <w:rPr>
          <w:rFonts w:ascii="Calibri" w:eastAsia="Calibri" w:hAnsi="Calibri" w:cs="Calibri"/>
        </w:rPr>
        <w:t>Additional</w:t>
      </w:r>
      <w:proofErr w:type="gramEnd"/>
      <w:r>
        <w:rPr>
          <w:rFonts w:ascii="Calibri" w:eastAsia="Calibri" w:hAnsi="Calibri" w:cs="Calibri"/>
        </w:rPr>
        <w:t xml:space="preserve"> potential Outcomes manuscripts </w:t>
      </w:r>
    </w:p>
    <w:p w14:paraId="4230DBF7" w14:textId="77777777" w:rsidR="00616BFB" w:rsidRDefault="00000000">
      <w:pPr>
        <w:numPr>
          <w:ilvl w:val="2"/>
          <w:numId w:val="9"/>
        </w:numPr>
        <w:rPr>
          <w:rFonts w:ascii="Calibri" w:eastAsia="Calibri" w:hAnsi="Calibri" w:cs="Calibri"/>
        </w:rPr>
      </w:pPr>
      <w:r>
        <w:rPr>
          <w:rFonts w:ascii="Calibri" w:eastAsia="Calibri" w:hAnsi="Calibri" w:cs="Calibri"/>
        </w:rPr>
        <w:t>There will be several Post RoR related manuscripts</w:t>
      </w:r>
    </w:p>
    <w:p w14:paraId="677378B5" w14:textId="77777777" w:rsidR="00616BFB" w:rsidRDefault="00000000">
      <w:pPr>
        <w:numPr>
          <w:ilvl w:val="3"/>
          <w:numId w:val="9"/>
        </w:numPr>
        <w:rPr>
          <w:rFonts w:ascii="Calibri" w:eastAsia="Calibri" w:hAnsi="Calibri" w:cs="Calibri"/>
        </w:rPr>
      </w:pPr>
      <w:r>
        <w:rPr>
          <w:rFonts w:ascii="Calibri" w:eastAsia="Calibri" w:hAnsi="Calibri" w:cs="Calibri"/>
        </w:rPr>
        <w:t xml:space="preserve">Patient </w:t>
      </w:r>
      <w:proofErr w:type="gramStart"/>
      <w:r>
        <w:rPr>
          <w:rFonts w:ascii="Calibri" w:eastAsia="Calibri" w:hAnsi="Calibri" w:cs="Calibri"/>
        </w:rPr>
        <w:t>Post-RoR</w:t>
      </w:r>
      <w:proofErr w:type="gramEnd"/>
      <w:r>
        <w:rPr>
          <w:rFonts w:ascii="Calibri" w:eastAsia="Calibri" w:hAnsi="Calibri" w:cs="Calibri"/>
        </w:rPr>
        <w:t xml:space="preserve"> survey related manuscripts. The Network will need to differentiate from outcomes used in cross-condition and condition-specific analyses.</w:t>
      </w:r>
    </w:p>
    <w:p w14:paraId="53EAB0C3" w14:textId="77777777" w:rsidR="00616BFB" w:rsidRDefault="00000000">
      <w:pPr>
        <w:numPr>
          <w:ilvl w:val="3"/>
          <w:numId w:val="9"/>
        </w:numPr>
        <w:rPr>
          <w:rFonts w:ascii="Calibri" w:eastAsia="Calibri" w:hAnsi="Calibri" w:cs="Calibri"/>
        </w:rPr>
      </w:pPr>
      <w:r>
        <w:rPr>
          <w:rFonts w:ascii="Calibri" w:eastAsia="Calibri" w:hAnsi="Calibri" w:cs="Calibri"/>
        </w:rPr>
        <w:t xml:space="preserve">Provider </w:t>
      </w:r>
      <w:proofErr w:type="gramStart"/>
      <w:r>
        <w:rPr>
          <w:rFonts w:ascii="Calibri" w:eastAsia="Calibri" w:hAnsi="Calibri" w:cs="Calibri"/>
        </w:rPr>
        <w:t>Post-RoR</w:t>
      </w:r>
      <w:proofErr w:type="gramEnd"/>
      <w:r>
        <w:rPr>
          <w:rFonts w:ascii="Calibri" w:eastAsia="Calibri" w:hAnsi="Calibri" w:cs="Calibri"/>
        </w:rPr>
        <w:t xml:space="preserve"> survey and Interview related manuscripts.</w:t>
      </w:r>
    </w:p>
    <w:p w14:paraId="6D8C1017" w14:textId="77777777" w:rsidR="00616BFB" w:rsidRDefault="00000000">
      <w:pPr>
        <w:numPr>
          <w:ilvl w:val="2"/>
          <w:numId w:val="9"/>
        </w:numPr>
        <w:rPr>
          <w:rFonts w:ascii="Calibri" w:eastAsia="Calibri" w:hAnsi="Calibri" w:cs="Calibri"/>
        </w:rPr>
      </w:pPr>
      <w:r>
        <w:rPr>
          <w:rFonts w:ascii="Calibri" w:eastAsia="Calibri" w:hAnsi="Calibri" w:cs="Calibri"/>
        </w:rPr>
        <w:t xml:space="preserve">Outcomes will collaborate with condition leads on Condition-specific manuscripts. Outcomes is a broad </w:t>
      </w:r>
      <w:proofErr w:type="gramStart"/>
      <w:r>
        <w:rPr>
          <w:rFonts w:ascii="Calibri" w:eastAsia="Calibri" w:hAnsi="Calibri" w:cs="Calibri"/>
        </w:rPr>
        <w:t>space</w:t>
      </w:r>
      <w:proofErr w:type="gramEnd"/>
      <w:r>
        <w:rPr>
          <w:rFonts w:ascii="Calibri" w:eastAsia="Calibri" w:hAnsi="Calibri" w:cs="Calibri"/>
        </w:rPr>
        <w:t xml:space="preserve"> and investigators should coordinate with the Outcomes workgroup regarding potential publications. </w:t>
      </w:r>
    </w:p>
    <w:p w14:paraId="315227BC" w14:textId="77777777" w:rsidR="00616BFB" w:rsidRDefault="00000000">
      <w:pPr>
        <w:numPr>
          <w:ilvl w:val="1"/>
          <w:numId w:val="9"/>
        </w:numPr>
        <w:rPr>
          <w:rFonts w:ascii="Calibri" w:eastAsia="Calibri" w:hAnsi="Calibri" w:cs="Calibri"/>
        </w:rPr>
      </w:pPr>
      <w:r>
        <w:rPr>
          <w:rFonts w:ascii="Calibri" w:eastAsia="Calibri" w:hAnsi="Calibri" w:cs="Calibri"/>
        </w:rPr>
        <w:t>Phenotyping</w:t>
      </w:r>
    </w:p>
    <w:p w14:paraId="37CB27FF" w14:textId="0E11A199" w:rsidR="00616BFB" w:rsidRDefault="00000000">
      <w:pPr>
        <w:numPr>
          <w:ilvl w:val="2"/>
          <w:numId w:val="9"/>
        </w:numPr>
        <w:rPr>
          <w:rFonts w:ascii="Calibri" w:eastAsia="Calibri" w:hAnsi="Calibri" w:cs="Calibri"/>
        </w:rPr>
      </w:pPr>
      <w:r>
        <w:rPr>
          <w:rFonts w:ascii="Calibri" w:eastAsia="Calibri" w:hAnsi="Calibri" w:cs="Calibri"/>
        </w:rPr>
        <w:t xml:space="preserve">NT490 (Xin Yi &amp; Shawn Murphy (MGB)/Wei-Qi Wei (VUMC)) </w:t>
      </w:r>
      <w:r w:rsidR="009467FB">
        <w:rPr>
          <w:rFonts w:ascii="Calibri" w:eastAsia="Calibri" w:hAnsi="Calibri" w:cs="Calibri"/>
          <w:highlight w:val="white"/>
        </w:rPr>
        <w:t xml:space="preserve"> </w:t>
      </w:r>
    </w:p>
    <w:p w14:paraId="04A20391" w14:textId="5A2DFACF" w:rsidR="00616BFB" w:rsidRDefault="009467FB">
      <w:pPr>
        <w:numPr>
          <w:ilvl w:val="3"/>
          <w:numId w:val="9"/>
        </w:numPr>
        <w:rPr>
          <w:rFonts w:ascii="Calibri" w:eastAsia="Calibri" w:hAnsi="Calibri" w:cs="Calibri"/>
        </w:rPr>
      </w:pPr>
      <w:r>
        <w:rPr>
          <w:rFonts w:ascii="Calibri" w:eastAsia="Calibri" w:hAnsi="Calibri" w:cs="Calibri"/>
          <w:highlight w:val="white"/>
        </w:rPr>
        <w:t xml:space="preserve"> </w:t>
      </w:r>
      <w:r w:rsidR="00000000">
        <w:rPr>
          <w:rFonts w:ascii="Calibri" w:eastAsia="Calibri" w:hAnsi="Calibri" w:cs="Calibri"/>
        </w:rPr>
        <w:t xml:space="preserve">NT504 (Kavi Wagholikar (MGB) &amp; Wei-Qi Wei (VUMC)/Shawn Murphy (MGB)) The use of the EHR to capture Outcomes in </w:t>
      </w:r>
      <w:proofErr w:type="gramStart"/>
      <w:r w:rsidR="00000000">
        <w:rPr>
          <w:rFonts w:ascii="Calibri" w:eastAsia="Calibri" w:hAnsi="Calibri" w:cs="Calibri"/>
        </w:rPr>
        <w:t>eMERGE</w:t>
      </w:r>
      <w:proofErr w:type="gramEnd"/>
      <w:r w:rsidR="00000000">
        <w:rPr>
          <w:rFonts w:ascii="Calibri" w:eastAsia="Calibri" w:hAnsi="Calibri" w:cs="Calibri"/>
        </w:rPr>
        <w:t>; Significance: Summarization of lessons-learned for using EHR to capture outcomes</w:t>
      </w:r>
      <w:r>
        <w:rPr>
          <w:rFonts w:ascii="Calibri" w:eastAsia="Calibri" w:hAnsi="Calibri" w:cs="Calibri"/>
          <w:highlight w:val="white"/>
        </w:rPr>
        <w:t xml:space="preserve"> </w:t>
      </w:r>
      <w:r w:rsidR="00000000">
        <w:rPr>
          <w:rFonts w:ascii="Calibri" w:eastAsia="Calibri" w:hAnsi="Calibri" w:cs="Calibri"/>
        </w:rPr>
        <w:t xml:space="preserve">This manuscript involves work being done with the Phenotyping group to collect variables needed by the Outcomes group.  One lesson learned outlined in the manuscript relates to challenges with order in the EHR. A letter on this topic is being </w:t>
      </w:r>
      <w:proofErr w:type="gramStart"/>
      <w:r w:rsidR="00000000">
        <w:rPr>
          <w:rFonts w:ascii="Calibri" w:eastAsia="Calibri" w:hAnsi="Calibri" w:cs="Calibri"/>
        </w:rPr>
        <w:t>submitted</w:t>
      </w:r>
      <w:proofErr w:type="gramEnd"/>
      <w:r w:rsidR="00000000">
        <w:rPr>
          <w:rFonts w:ascii="Calibri" w:eastAsia="Calibri" w:hAnsi="Calibri" w:cs="Calibri"/>
        </w:rPr>
        <w:t xml:space="preserve"> to JAMA.  The JAMA letter final draft is ready and will be </w:t>
      </w:r>
      <w:proofErr w:type="gramStart"/>
      <w:r w:rsidR="00000000">
        <w:rPr>
          <w:rFonts w:ascii="Calibri" w:eastAsia="Calibri" w:hAnsi="Calibri" w:cs="Calibri"/>
        </w:rPr>
        <w:t>submitted</w:t>
      </w:r>
      <w:proofErr w:type="gramEnd"/>
      <w:r w:rsidR="00000000">
        <w:rPr>
          <w:rFonts w:ascii="Calibri" w:eastAsia="Calibri" w:hAnsi="Calibri" w:cs="Calibri"/>
        </w:rPr>
        <w:t xml:space="preserve"> February 20th.</w:t>
      </w:r>
    </w:p>
    <w:p w14:paraId="566F859A" w14:textId="77777777" w:rsidR="00616BFB" w:rsidRDefault="00000000">
      <w:pPr>
        <w:numPr>
          <w:ilvl w:val="3"/>
          <w:numId w:val="9"/>
        </w:numPr>
        <w:rPr>
          <w:rFonts w:ascii="Calibri" w:eastAsia="Calibri" w:hAnsi="Calibri" w:cs="Calibri"/>
        </w:rPr>
      </w:pPr>
      <w:r>
        <w:rPr>
          <w:rFonts w:ascii="Calibri" w:eastAsia="Calibri" w:hAnsi="Calibri" w:cs="Calibri"/>
        </w:rPr>
        <w:t xml:space="preserve">The full paper will cover the challenges faced in extracting EHR data and the plan to resolve those challenges. </w:t>
      </w:r>
    </w:p>
    <w:p w14:paraId="0F653A11" w14:textId="77777777" w:rsidR="00616BFB" w:rsidRDefault="00000000">
      <w:pPr>
        <w:numPr>
          <w:ilvl w:val="4"/>
          <w:numId w:val="9"/>
        </w:numPr>
        <w:rPr>
          <w:rFonts w:ascii="Calibri" w:eastAsia="Calibri" w:hAnsi="Calibri" w:cs="Calibri"/>
        </w:rPr>
      </w:pPr>
      <w:r>
        <w:rPr>
          <w:rFonts w:ascii="Calibri" w:eastAsia="Calibri" w:hAnsi="Calibri" w:cs="Calibri"/>
        </w:rPr>
        <w:lastRenderedPageBreak/>
        <w:t xml:space="preserve">The point was made that the authors should be cautious about sending too much of a negative message </w:t>
      </w:r>
      <w:proofErr w:type="gramStart"/>
      <w:r>
        <w:rPr>
          <w:rFonts w:ascii="Calibri" w:eastAsia="Calibri" w:hAnsi="Calibri" w:cs="Calibri"/>
        </w:rPr>
        <w:t>regarding</w:t>
      </w:r>
      <w:proofErr w:type="gramEnd"/>
      <w:r>
        <w:rPr>
          <w:rFonts w:ascii="Calibri" w:eastAsia="Calibri" w:hAnsi="Calibri" w:cs="Calibri"/>
        </w:rPr>
        <w:t xml:space="preserve"> the use of EHRs. </w:t>
      </w:r>
    </w:p>
    <w:p w14:paraId="39715ED7" w14:textId="77777777" w:rsidR="00616BFB" w:rsidRDefault="00000000">
      <w:pPr>
        <w:numPr>
          <w:ilvl w:val="1"/>
          <w:numId w:val="9"/>
        </w:numPr>
        <w:rPr>
          <w:rFonts w:ascii="Calibri" w:eastAsia="Calibri" w:hAnsi="Calibri" w:cs="Calibri"/>
        </w:rPr>
      </w:pPr>
      <w:r>
        <w:rPr>
          <w:rFonts w:ascii="Calibri" w:eastAsia="Calibri" w:hAnsi="Calibri" w:cs="Calibri"/>
        </w:rPr>
        <w:t>QA/QC</w:t>
      </w:r>
    </w:p>
    <w:p w14:paraId="4D502E94" w14:textId="77777777" w:rsidR="00616BFB" w:rsidRDefault="00000000">
      <w:pPr>
        <w:numPr>
          <w:ilvl w:val="2"/>
          <w:numId w:val="9"/>
        </w:numPr>
        <w:rPr>
          <w:rFonts w:ascii="Calibri" w:eastAsia="Calibri" w:hAnsi="Calibri" w:cs="Calibri"/>
        </w:rPr>
      </w:pPr>
      <w:r>
        <w:rPr>
          <w:rFonts w:ascii="Calibri" w:eastAsia="Calibri" w:hAnsi="Calibri" w:cs="Calibri"/>
        </w:rPr>
        <w:t>NT516 (Elisabeth Rosenthal (UW) &amp; Maya Sabatello (Columbia) Scope of Data Missingness, evaluation of potential non-random missingness, and Variables correlated with Missingness in the CDP.</w:t>
      </w:r>
    </w:p>
    <w:p w14:paraId="1817C0C1" w14:textId="77777777" w:rsidR="00616BFB" w:rsidRDefault="00000000">
      <w:pPr>
        <w:numPr>
          <w:ilvl w:val="3"/>
          <w:numId w:val="9"/>
        </w:numPr>
        <w:rPr>
          <w:rFonts w:ascii="Calibri" w:eastAsia="Calibri" w:hAnsi="Calibri" w:cs="Calibri"/>
        </w:rPr>
      </w:pPr>
      <w:r>
        <w:rPr>
          <w:rFonts w:ascii="Calibri" w:eastAsia="Calibri" w:hAnsi="Calibri" w:cs="Calibri"/>
        </w:rPr>
        <w:t xml:space="preserve">Barriers/Dependencies - The group is working to </w:t>
      </w:r>
      <w:proofErr w:type="gramStart"/>
      <w:r>
        <w:rPr>
          <w:rFonts w:ascii="Calibri" w:eastAsia="Calibri" w:hAnsi="Calibri" w:cs="Calibri"/>
        </w:rPr>
        <w:t>identify</w:t>
      </w:r>
      <w:proofErr w:type="gramEnd"/>
      <w:r>
        <w:rPr>
          <w:rFonts w:ascii="Calibri" w:eastAsia="Calibri" w:hAnsi="Calibri" w:cs="Calibri"/>
        </w:rPr>
        <w:t xml:space="preserve"> and determine the complete list of variables to include.</w:t>
      </w:r>
    </w:p>
    <w:p w14:paraId="624A6F8C" w14:textId="77777777" w:rsidR="00616BFB" w:rsidRDefault="00000000">
      <w:pPr>
        <w:numPr>
          <w:ilvl w:val="3"/>
          <w:numId w:val="9"/>
        </w:numPr>
        <w:rPr>
          <w:rFonts w:ascii="Calibri" w:eastAsia="Calibri" w:hAnsi="Calibri" w:cs="Calibri"/>
        </w:rPr>
      </w:pPr>
      <w:r>
        <w:rPr>
          <w:rFonts w:ascii="Calibri" w:eastAsia="Calibri" w:hAnsi="Calibri" w:cs="Calibri"/>
        </w:rPr>
        <w:t xml:space="preserve">Status/Timeline - In progress; A group is meeting regularly </w:t>
      </w:r>
      <w:proofErr w:type="gramStart"/>
      <w:r>
        <w:rPr>
          <w:rFonts w:ascii="Calibri" w:eastAsia="Calibri" w:hAnsi="Calibri" w:cs="Calibri"/>
        </w:rPr>
        <w:t>and  preliminary</w:t>
      </w:r>
      <w:proofErr w:type="gramEnd"/>
      <w:r>
        <w:rPr>
          <w:rFonts w:ascii="Calibri" w:eastAsia="Calibri" w:hAnsi="Calibri" w:cs="Calibri"/>
        </w:rPr>
        <w:t xml:space="preserve"> analysis underway.</w:t>
      </w:r>
    </w:p>
    <w:p w14:paraId="5CA639FB" w14:textId="77777777" w:rsidR="00616BFB" w:rsidRDefault="00000000">
      <w:pPr>
        <w:numPr>
          <w:ilvl w:val="2"/>
          <w:numId w:val="9"/>
        </w:numPr>
        <w:rPr>
          <w:rFonts w:ascii="Calibri" w:eastAsia="Calibri" w:hAnsi="Calibri" w:cs="Calibri"/>
        </w:rPr>
      </w:pPr>
      <w:r>
        <w:rPr>
          <w:rFonts w:ascii="Calibri" w:eastAsia="Calibri" w:hAnsi="Calibri" w:cs="Calibri"/>
        </w:rPr>
        <w:t xml:space="preserve">NT525 (Jennifer Pacheco (NU) &amp; Lisa Martin (CCHMC)) Utility of structured EHR data for capturing referrals and encounters: Findings from </w:t>
      </w:r>
      <w:proofErr w:type="gramStart"/>
      <w:r>
        <w:rPr>
          <w:rFonts w:ascii="Calibri" w:eastAsia="Calibri" w:hAnsi="Calibri" w:cs="Calibri"/>
        </w:rPr>
        <w:t>eMERGE</w:t>
      </w:r>
      <w:proofErr w:type="gramEnd"/>
      <w:r>
        <w:rPr>
          <w:rFonts w:ascii="Calibri" w:eastAsia="Calibri" w:hAnsi="Calibri" w:cs="Calibri"/>
        </w:rPr>
        <w:t xml:space="preserve"> 4 Manual Chart Review.</w:t>
      </w:r>
    </w:p>
    <w:p w14:paraId="700B3024" w14:textId="77777777" w:rsidR="00616BFB" w:rsidRDefault="00000000">
      <w:pPr>
        <w:numPr>
          <w:ilvl w:val="3"/>
          <w:numId w:val="9"/>
        </w:numPr>
        <w:rPr>
          <w:rFonts w:ascii="Calibri" w:eastAsia="Calibri" w:hAnsi="Calibri" w:cs="Calibri"/>
        </w:rPr>
      </w:pPr>
      <w:r>
        <w:rPr>
          <w:rFonts w:ascii="Calibri" w:eastAsia="Calibri" w:hAnsi="Calibri" w:cs="Calibri"/>
        </w:rPr>
        <w:t>Barriers/Dependencies - Chart reviews fully completed &amp; EHR data pull(s).</w:t>
      </w:r>
    </w:p>
    <w:p w14:paraId="7842CCBC" w14:textId="77777777" w:rsidR="00616BFB" w:rsidRDefault="00000000">
      <w:pPr>
        <w:numPr>
          <w:ilvl w:val="3"/>
          <w:numId w:val="9"/>
        </w:numPr>
        <w:rPr>
          <w:rFonts w:ascii="Calibri" w:eastAsia="Calibri" w:hAnsi="Calibri" w:cs="Calibri"/>
        </w:rPr>
      </w:pPr>
      <w:r>
        <w:rPr>
          <w:rFonts w:ascii="Calibri" w:eastAsia="Calibri" w:hAnsi="Calibri" w:cs="Calibri"/>
        </w:rPr>
        <w:t xml:space="preserve">Status/Timeline - Chart review is almost fully complete; Initial data analyses have </w:t>
      </w:r>
      <w:proofErr w:type="gramStart"/>
      <w:r>
        <w:rPr>
          <w:rFonts w:ascii="Calibri" w:eastAsia="Calibri" w:hAnsi="Calibri" w:cs="Calibri"/>
        </w:rPr>
        <w:t>started</w:t>
      </w:r>
      <w:proofErr w:type="gramEnd"/>
      <w:r>
        <w:rPr>
          <w:rFonts w:ascii="Calibri" w:eastAsia="Calibri" w:hAnsi="Calibri" w:cs="Calibri"/>
        </w:rPr>
        <w:t xml:space="preserve"> and a plan has been drafted for full analyses. </w:t>
      </w:r>
    </w:p>
    <w:p w14:paraId="35B54BA6"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Tentative: Multisite QA/QC: Successes, Challenges, and Opportunities  </w:t>
      </w:r>
    </w:p>
    <w:p w14:paraId="0723E2D2" w14:textId="77777777" w:rsidR="00616BFB" w:rsidRDefault="00000000">
      <w:pPr>
        <w:widowControl w:val="0"/>
        <w:numPr>
          <w:ilvl w:val="3"/>
          <w:numId w:val="9"/>
        </w:numPr>
        <w:rPr>
          <w:rFonts w:ascii="Calibri" w:eastAsia="Calibri" w:hAnsi="Calibri" w:cs="Calibri"/>
        </w:rPr>
      </w:pPr>
      <w:r>
        <w:rPr>
          <w:rFonts w:ascii="Calibri" w:eastAsia="Calibri" w:hAnsi="Calibri" w:cs="Calibri"/>
        </w:rPr>
        <w:t xml:space="preserve">Through </w:t>
      </w:r>
      <w:proofErr w:type="gramStart"/>
      <w:r>
        <w:rPr>
          <w:rFonts w:ascii="Calibri" w:eastAsia="Calibri" w:hAnsi="Calibri" w:cs="Calibri"/>
        </w:rPr>
        <w:t>eMERGE</w:t>
      </w:r>
      <w:proofErr w:type="gramEnd"/>
      <w:r>
        <w:rPr>
          <w:rFonts w:ascii="Calibri" w:eastAsia="Calibri" w:hAnsi="Calibri" w:cs="Calibri"/>
        </w:rPr>
        <w:t xml:space="preserve"> we have learned to start the QC sooner rather than later.</w:t>
      </w:r>
    </w:p>
    <w:p w14:paraId="06C138A8" w14:textId="77777777" w:rsidR="00616BFB" w:rsidRDefault="00000000">
      <w:pPr>
        <w:numPr>
          <w:ilvl w:val="3"/>
          <w:numId w:val="9"/>
        </w:numPr>
        <w:rPr>
          <w:rFonts w:ascii="Calibri" w:eastAsia="Calibri" w:hAnsi="Calibri" w:cs="Calibri"/>
        </w:rPr>
      </w:pPr>
      <w:r>
        <w:rPr>
          <w:rFonts w:ascii="Calibri" w:eastAsia="Calibri" w:hAnsi="Calibri" w:cs="Calibri"/>
        </w:rPr>
        <w:t xml:space="preserve">Barriers/Dependencies - It will be necessary to avoid overlap with the Data sharing tradeoffs MCS as well as site specific papers. </w:t>
      </w:r>
    </w:p>
    <w:p w14:paraId="3DA73882" w14:textId="77777777" w:rsidR="00616BFB" w:rsidRDefault="00000000">
      <w:pPr>
        <w:widowControl w:val="0"/>
        <w:numPr>
          <w:ilvl w:val="3"/>
          <w:numId w:val="9"/>
        </w:numPr>
        <w:rPr>
          <w:rFonts w:ascii="Calibri" w:eastAsia="Calibri" w:hAnsi="Calibri" w:cs="Calibri"/>
        </w:rPr>
      </w:pPr>
      <w:r>
        <w:rPr>
          <w:rFonts w:ascii="Calibri" w:eastAsia="Calibri" w:hAnsi="Calibri" w:cs="Calibri"/>
        </w:rPr>
        <w:t>Status/Timeline - Pre-MCS.</w:t>
      </w:r>
    </w:p>
    <w:p w14:paraId="532FA4E6" w14:textId="77777777" w:rsidR="00616BFB" w:rsidRDefault="00000000">
      <w:pPr>
        <w:widowControl w:val="0"/>
        <w:numPr>
          <w:ilvl w:val="1"/>
          <w:numId w:val="9"/>
        </w:numPr>
        <w:rPr>
          <w:rFonts w:ascii="Calibri" w:eastAsia="Calibri" w:hAnsi="Calibri" w:cs="Calibri"/>
        </w:rPr>
      </w:pPr>
      <w:proofErr w:type="gramStart"/>
      <w:r>
        <w:rPr>
          <w:rFonts w:ascii="Calibri" w:eastAsia="Calibri" w:hAnsi="Calibri" w:cs="Calibri"/>
        </w:rPr>
        <w:t>Additional</w:t>
      </w:r>
      <w:proofErr w:type="gramEnd"/>
      <w:r>
        <w:rPr>
          <w:rFonts w:ascii="Calibri" w:eastAsia="Calibri" w:hAnsi="Calibri" w:cs="Calibri"/>
        </w:rPr>
        <w:t xml:space="preserve"> potential QA/QC manuscripts: While additional manuscripts are not planned at this time - we expect that the work from the QA/QC group will help address questions/concerns faced by others within the Network. </w:t>
      </w:r>
    </w:p>
    <w:p w14:paraId="65D5E4F1" w14:textId="77777777" w:rsidR="00616BFB" w:rsidRDefault="00000000">
      <w:pPr>
        <w:numPr>
          <w:ilvl w:val="1"/>
          <w:numId w:val="9"/>
        </w:numPr>
        <w:rPr>
          <w:rFonts w:ascii="Calibri" w:eastAsia="Calibri" w:hAnsi="Calibri" w:cs="Calibri"/>
        </w:rPr>
      </w:pPr>
      <w:r>
        <w:rPr>
          <w:rFonts w:ascii="Calibri" w:eastAsia="Calibri" w:hAnsi="Calibri" w:cs="Calibri"/>
        </w:rPr>
        <w:t>GRID</w:t>
      </w:r>
    </w:p>
    <w:p w14:paraId="59BCE623" w14:textId="77777777" w:rsidR="00616BFB" w:rsidRDefault="00000000">
      <w:pPr>
        <w:numPr>
          <w:ilvl w:val="2"/>
          <w:numId w:val="9"/>
        </w:numPr>
        <w:rPr>
          <w:rFonts w:ascii="Calibri" w:eastAsia="Calibri" w:hAnsi="Calibri" w:cs="Calibri"/>
        </w:rPr>
      </w:pPr>
      <w:r>
        <w:rPr>
          <w:rFonts w:ascii="Calibri" w:eastAsia="Calibri" w:hAnsi="Calibri" w:cs="Calibri"/>
        </w:rPr>
        <w:t xml:space="preserve">NT522 (Adam Gordon (NU), Matt Lebo (MGB)) Harmonization and analysis of </w:t>
      </w:r>
      <w:proofErr w:type="gramStart"/>
      <w:r>
        <w:rPr>
          <w:rFonts w:ascii="Calibri" w:eastAsia="Calibri" w:hAnsi="Calibri" w:cs="Calibri"/>
        </w:rPr>
        <w:t>eMERGE</w:t>
      </w:r>
      <w:proofErr w:type="gramEnd"/>
      <w:r>
        <w:rPr>
          <w:rFonts w:ascii="Calibri" w:eastAsia="Calibri" w:hAnsi="Calibri" w:cs="Calibri"/>
        </w:rPr>
        <w:t xml:space="preserve"> participant-reported family health history data derived from the MeTree tool. Part of the analysis will look at the missingness and patterns across the MeTree data. MeTree </w:t>
      </w:r>
      <w:proofErr w:type="gramStart"/>
      <w:r>
        <w:rPr>
          <w:rFonts w:ascii="Calibri" w:eastAsia="Calibri" w:hAnsi="Calibri" w:cs="Calibri"/>
        </w:rPr>
        <w:t>was implemented</w:t>
      </w:r>
      <w:proofErr w:type="gramEnd"/>
      <w:r>
        <w:rPr>
          <w:rFonts w:ascii="Calibri" w:eastAsia="Calibri" w:hAnsi="Calibri" w:cs="Calibri"/>
        </w:rPr>
        <w:t xml:space="preserve"> differently at different sites so it will be important to tease apart the site implementation effects. The plan is to incorporate rescue survey data where possible, but it will be limited to </w:t>
      </w:r>
      <w:proofErr w:type="gramStart"/>
      <w:r>
        <w:rPr>
          <w:rFonts w:ascii="Calibri" w:eastAsia="Calibri" w:hAnsi="Calibri" w:cs="Calibri"/>
        </w:rPr>
        <w:t>eMERGE</w:t>
      </w:r>
      <w:proofErr w:type="gramEnd"/>
      <w:r>
        <w:rPr>
          <w:rFonts w:ascii="Calibri" w:eastAsia="Calibri" w:hAnsi="Calibri" w:cs="Calibri"/>
        </w:rPr>
        <w:t xml:space="preserve"> conditions. There may be potential for another paper investigating the degree to which family history is collected within health systems and what was seen with the MeTree tool</w:t>
      </w:r>
      <w:proofErr w:type="gramStart"/>
      <w:r>
        <w:rPr>
          <w:rFonts w:ascii="Calibri" w:eastAsia="Calibri" w:hAnsi="Calibri" w:cs="Calibri"/>
        </w:rPr>
        <w:t xml:space="preserve">.  </w:t>
      </w:r>
      <w:proofErr w:type="gramEnd"/>
      <w:r>
        <w:rPr>
          <w:rFonts w:ascii="Calibri" w:eastAsia="Calibri" w:hAnsi="Calibri" w:cs="Calibri"/>
        </w:rPr>
        <w:t xml:space="preserve"> </w:t>
      </w:r>
    </w:p>
    <w:p w14:paraId="3ED5BED5" w14:textId="77777777" w:rsidR="00616BFB" w:rsidRDefault="00000000">
      <w:pPr>
        <w:numPr>
          <w:ilvl w:val="3"/>
          <w:numId w:val="9"/>
        </w:numPr>
        <w:rPr>
          <w:rFonts w:ascii="Calibri" w:eastAsia="Calibri" w:hAnsi="Calibri" w:cs="Calibri"/>
        </w:rPr>
      </w:pPr>
      <w:r>
        <w:rPr>
          <w:rFonts w:ascii="Calibri" w:eastAsia="Calibri" w:hAnsi="Calibri" w:cs="Calibri"/>
        </w:rPr>
        <w:t>Barriers/Dependencies - Requires bulk de-identified MeTree export</w:t>
      </w:r>
    </w:p>
    <w:p w14:paraId="2906BD5C" w14:textId="77777777" w:rsidR="00616BFB" w:rsidRDefault="00000000">
      <w:pPr>
        <w:numPr>
          <w:ilvl w:val="3"/>
          <w:numId w:val="9"/>
        </w:numPr>
        <w:rPr>
          <w:rFonts w:ascii="Calibri" w:eastAsia="Calibri" w:hAnsi="Calibri" w:cs="Calibri"/>
        </w:rPr>
      </w:pPr>
      <w:r>
        <w:rPr>
          <w:rFonts w:ascii="Calibri" w:eastAsia="Calibri" w:hAnsi="Calibri" w:cs="Calibri"/>
        </w:rPr>
        <w:t>Status/Timeline - MCS submitted and in review</w:t>
      </w:r>
    </w:p>
    <w:p w14:paraId="029B2CF2" w14:textId="77777777" w:rsidR="00616BFB" w:rsidRDefault="00000000">
      <w:pPr>
        <w:numPr>
          <w:ilvl w:val="2"/>
          <w:numId w:val="9"/>
        </w:numPr>
        <w:rPr>
          <w:rFonts w:ascii="Calibri" w:eastAsia="Calibri" w:hAnsi="Calibri" w:cs="Calibri"/>
        </w:rPr>
      </w:pPr>
      <w:r>
        <w:rPr>
          <w:rFonts w:ascii="Calibri" w:eastAsia="Calibri" w:hAnsi="Calibri" w:cs="Calibri"/>
        </w:rPr>
        <w:t xml:space="preserve">NT524 (Adam Gordon (NU) &amp; Georgia Wiesner (VUMC)) Pan-cancer polygenic risk conferred by cancer-type-specific PRS, involves all </w:t>
      </w:r>
      <w:proofErr w:type="gramStart"/>
      <w:r>
        <w:rPr>
          <w:rFonts w:ascii="Calibri" w:eastAsia="Calibri" w:hAnsi="Calibri" w:cs="Calibri"/>
        </w:rPr>
        <w:t>3</w:t>
      </w:r>
      <w:proofErr w:type="gramEnd"/>
      <w:r>
        <w:rPr>
          <w:rFonts w:ascii="Calibri" w:eastAsia="Calibri" w:hAnsi="Calibri" w:cs="Calibri"/>
        </w:rPr>
        <w:t xml:space="preserve"> cancer groups. This </w:t>
      </w:r>
      <w:r>
        <w:rPr>
          <w:rFonts w:ascii="Calibri" w:eastAsia="Calibri" w:hAnsi="Calibri" w:cs="Calibri"/>
        </w:rPr>
        <w:lastRenderedPageBreak/>
        <w:t xml:space="preserve">manuscript involves all three of the cancer phenotype groups. It is mostly focused on the </w:t>
      </w:r>
      <w:proofErr w:type="gramStart"/>
      <w:r>
        <w:rPr>
          <w:rFonts w:ascii="Calibri" w:eastAsia="Calibri" w:hAnsi="Calibri" w:cs="Calibri"/>
        </w:rPr>
        <w:t>eMERGE</w:t>
      </w:r>
      <w:proofErr w:type="gramEnd"/>
      <w:r>
        <w:rPr>
          <w:rFonts w:ascii="Calibri" w:eastAsia="Calibri" w:hAnsi="Calibri" w:cs="Calibri"/>
        </w:rPr>
        <w:t xml:space="preserve"> IV data, with eMERGE 1-3 data being complementary. </w:t>
      </w:r>
    </w:p>
    <w:p w14:paraId="1617EE13" w14:textId="77777777" w:rsidR="00616BFB" w:rsidRDefault="00000000">
      <w:pPr>
        <w:numPr>
          <w:ilvl w:val="3"/>
          <w:numId w:val="9"/>
        </w:numPr>
        <w:rPr>
          <w:rFonts w:ascii="Calibri" w:eastAsia="Calibri" w:hAnsi="Calibri" w:cs="Calibri"/>
        </w:rPr>
      </w:pPr>
      <w:r>
        <w:rPr>
          <w:rFonts w:ascii="Calibri" w:eastAsia="Calibri" w:hAnsi="Calibri" w:cs="Calibri"/>
        </w:rPr>
        <w:t xml:space="preserve">Barriers/Dependencies - Requires </w:t>
      </w:r>
      <w:proofErr w:type="spellStart"/>
      <w:r>
        <w:rPr>
          <w:rFonts w:ascii="Calibri" w:eastAsia="Calibri" w:hAnsi="Calibri" w:cs="Calibri"/>
        </w:rPr>
        <w:t>eIV</w:t>
      </w:r>
      <w:proofErr w:type="spellEnd"/>
      <w:r>
        <w:rPr>
          <w:rFonts w:ascii="Calibri" w:eastAsia="Calibri" w:hAnsi="Calibri" w:cs="Calibri"/>
        </w:rPr>
        <w:t xml:space="preserve"> genotyping data</w:t>
      </w:r>
    </w:p>
    <w:p w14:paraId="2F14FE30" w14:textId="77777777" w:rsidR="00616BFB" w:rsidRDefault="00000000">
      <w:pPr>
        <w:numPr>
          <w:ilvl w:val="3"/>
          <w:numId w:val="9"/>
        </w:numPr>
        <w:rPr>
          <w:rFonts w:ascii="Calibri" w:eastAsia="Calibri" w:hAnsi="Calibri" w:cs="Calibri"/>
        </w:rPr>
      </w:pPr>
      <w:r>
        <w:rPr>
          <w:rFonts w:ascii="Calibri" w:eastAsia="Calibri" w:hAnsi="Calibri" w:cs="Calibri"/>
        </w:rPr>
        <w:t xml:space="preserve">Status/Timeline - Analysis of </w:t>
      </w:r>
      <w:proofErr w:type="spellStart"/>
      <w:r>
        <w:rPr>
          <w:rFonts w:ascii="Calibri" w:eastAsia="Calibri" w:hAnsi="Calibri" w:cs="Calibri"/>
        </w:rPr>
        <w:t>eI</w:t>
      </w:r>
      <w:proofErr w:type="spellEnd"/>
      <w:r>
        <w:rPr>
          <w:rFonts w:ascii="Calibri" w:eastAsia="Calibri" w:hAnsi="Calibri" w:cs="Calibri"/>
        </w:rPr>
        <w:t>-III data is underway</w:t>
      </w:r>
    </w:p>
    <w:p w14:paraId="53683328" w14:textId="77777777" w:rsidR="00616BFB" w:rsidRDefault="00000000">
      <w:pPr>
        <w:numPr>
          <w:ilvl w:val="3"/>
          <w:numId w:val="9"/>
        </w:numPr>
        <w:rPr>
          <w:rFonts w:ascii="Calibri" w:eastAsia="Calibri" w:hAnsi="Calibri" w:cs="Calibri"/>
        </w:rPr>
      </w:pPr>
      <w:r>
        <w:rPr>
          <w:rFonts w:ascii="Calibri" w:eastAsia="Calibri" w:hAnsi="Calibri" w:cs="Calibri"/>
        </w:rPr>
        <w:t xml:space="preserve">Jordan Smoller has been leading a PRIMED analysis of PRS in context, stratified by biological sex, using </w:t>
      </w:r>
      <w:proofErr w:type="gramStart"/>
      <w:r>
        <w:rPr>
          <w:rFonts w:ascii="Calibri" w:eastAsia="Calibri" w:hAnsi="Calibri" w:cs="Calibri"/>
        </w:rPr>
        <w:t>eMERGE</w:t>
      </w:r>
      <w:proofErr w:type="gramEnd"/>
      <w:r>
        <w:rPr>
          <w:rFonts w:ascii="Calibri" w:eastAsia="Calibri" w:hAnsi="Calibri" w:cs="Calibri"/>
        </w:rPr>
        <w:t xml:space="preserve"> III data that could be a good resource for this manuscript. </w:t>
      </w:r>
    </w:p>
    <w:p w14:paraId="5F7F5674" w14:textId="77777777" w:rsidR="00616BFB" w:rsidRDefault="00000000">
      <w:pPr>
        <w:numPr>
          <w:ilvl w:val="1"/>
          <w:numId w:val="9"/>
        </w:numPr>
        <w:rPr>
          <w:rFonts w:ascii="Calibri" w:eastAsia="Calibri" w:hAnsi="Calibri" w:cs="Calibri"/>
        </w:rPr>
      </w:pPr>
      <w:r>
        <w:rPr>
          <w:rFonts w:ascii="Calibri" w:eastAsia="Calibri" w:hAnsi="Calibri" w:cs="Calibri"/>
        </w:rPr>
        <w:t>ELSI</w:t>
      </w:r>
    </w:p>
    <w:p w14:paraId="3D000854" w14:textId="2197ED83" w:rsidR="00616BFB" w:rsidRDefault="00000000">
      <w:pPr>
        <w:numPr>
          <w:ilvl w:val="3"/>
          <w:numId w:val="9"/>
        </w:numPr>
        <w:rPr>
          <w:rFonts w:ascii="Calibri" w:eastAsia="Calibri" w:hAnsi="Calibri" w:cs="Calibri"/>
        </w:rPr>
      </w:pPr>
      <w:r>
        <w:rPr>
          <w:rFonts w:ascii="Calibri" w:eastAsia="Calibri" w:hAnsi="Calibri" w:cs="Calibri"/>
        </w:rPr>
        <w:t>NT532 (Jackie Odgis (Mt. Sinai), Priya Marathe (Mt. Sinai), Naama Elefant (Columbia) &amp; Noura Abul-Husn (Mt. Sinai), Ingrid Holm (BCH), Eimear Kenny (Mt. Sinai), Maya Sabatello (Columbia), Sabrina Suckiel (Mt. Sinai)) Impact of Genome-Informed Risk Assessments for Common Conditions on Perceptions and Emotional Response in a Diverse National Cohort</w:t>
      </w:r>
      <w:r w:rsidR="009467FB">
        <w:rPr>
          <w:rFonts w:ascii="Calibri" w:eastAsia="Calibri" w:hAnsi="Calibri" w:cs="Calibri"/>
          <w:highlight w:val="white"/>
        </w:rPr>
        <w:t xml:space="preserve"> </w:t>
      </w:r>
      <w:r>
        <w:rPr>
          <w:rFonts w:ascii="Calibri" w:eastAsia="Calibri" w:hAnsi="Calibri" w:cs="Calibri"/>
        </w:rPr>
        <w:t>This is in collaboration with the RoR and Outcomes workgroups. The manuscript looks at the psychosocial impacts of return of results</w:t>
      </w:r>
      <w:proofErr w:type="gramStart"/>
      <w:r>
        <w:rPr>
          <w:rFonts w:ascii="Calibri" w:eastAsia="Calibri" w:hAnsi="Calibri" w:cs="Calibri"/>
        </w:rPr>
        <w:t xml:space="preserve">. </w:t>
      </w:r>
      <w:r w:rsidR="009467FB">
        <w:rPr>
          <w:rFonts w:ascii="Calibri" w:eastAsia="Calibri" w:hAnsi="Calibri" w:cs="Calibri"/>
          <w:highlight w:val="white"/>
        </w:rPr>
        <w:t xml:space="preserve"> </w:t>
      </w:r>
      <w:proofErr w:type="gramEnd"/>
      <w:r>
        <w:rPr>
          <w:rFonts w:ascii="Calibri" w:eastAsia="Calibri" w:hAnsi="Calibri" w:cs="Calibri"/>
        </w:rPr>
        <w:t xml:space="preserve">Barriers/Dependencies - </w:t>
      </w:r>
      <w:r w:rsidR="009467FB">
        <w:rPr>
          <w:rFonts w:ascii="Calibri" w:eastAsia="Calibri" w:hAnsi="Calibri" w:cs="Calibri"/>
          <w:highlight w:val="white"/>
        </w:rPr>
        <w:t xml:space="preserve"> </w:t>
      </w:r>
    </w:p>
    <w:p w14:paraId="454C4759" w14:textId="21775F49" w:rsidR="00616BFB" w:rsidRDefault="00000000">
      <w:pPr>
        <w:numPr>
          <w:ilvl w:val="3"/>
          <w:numId w:val="9"/>
        </w:numPr>
        <w:rPr>
          <w:rFonts w:ascii="Calibri" w:eastAsia="Calibri" w:hAnsi="Calibri" w:cs="Calibri"/>
        </w:rPr>
      </w:pPr>
      <w:r>
        <w:rPr>
          <w:rFonts w:ascii="Calibri" w:eastAsia="Calibri" w:hAnsi="Calibri" w:cs="Calibri"/>
        </w:rPr>
        <w:t xml:space="preserve">Status/Timeline - </w:t>
      </w:r>
      <w:r w:rsidR="009467FB">
        <w:rPr>
          <w:rFonts w:ascii="Calibri" w:eastAsia="Calibri" w:hAnsi="Calibri" w:cs="Calibri"/>
          <w:highlight w:val="white"/>
        </w:rPr>
        <w:t xml:space="preserve"> </w:t>
      </w:r>
    </w:p>
    <w:p w14:paraId="06763625" w14:textId="2C3DC4BD" w:rsidR="00616BFB" w:rsidRDefault="00000000">
      <w:pPr>
        <w:numPr>
          <w:ilvl w:val="3"/>
          <w:numId w:val="9"/>
        </w:numPr>
        <w:rPr>
          <w:rFonts w:ascii="Calibri" w:eastAsia="Calibri" w:hAnsi="Calibri" w:cs="Calibri"/>
        </w:rPr>
      </w:pPr>
      <w:r>
        <w:rPr>
          <w:rFonts w:ascii="Calibri" w:eastAsia="Calibri" w:hAnsi="Calibri" w:cs="Calibri"/>
        </w:rPr>
        <w:t xml:space="preserve">NT534 (Minerva Nong (Columbia) &amp; Maya Sabatello (Columbia)/Ingrid Holm (BCH)) Behavioral impacts of GIRA results: Experiences of eMERGE-4 Participants (with Outcomes and CARE workgroups - working through overlap). The manuscript looks at the behavioral impacts of return of results. The authors will work with the other groups </w:t>
      </w:r>
      <w:proofErr w:type="gramStart"/>
      <w:r>
        <w:rPr>
          <w:rFonts w:ascii="Calibri" w:eastAsia="Calibri" w:hAnsi="Calibri" w:cs="Calibri"/>
        </w:rPr>
        <w:t>regarding</w:t>
      </w:r>
      <w:proofErr w:type="gramEnd"/>
      <w:r>
        <w:rPr>
          <w:rFonts w:ascii="Calibri" w:eastAsia="Calibri" w:hAnsi="Calibri" w:cs="Calibri"/>
        </w:rPr>
        <w:t xml:space="preserve"> overlap. </w:t>
      </w:r>
      <w:r w:rsidR="009467FB">
        <w:rPr>
          <w:rFonts w:ascii="Calibri" w:eastAsia="Calibri" w:hAnsi="Calibri" w:cs="Calibri"/>
          <w:highlight w:val="white"/>
        </w:rPr>
        <w:t xml:space="preserve"> </w:t>
      </w:r>
      <w:r>
        <w:rPr>
          <w:rFonts w:ascii="Calibri" w:eastAsia="Calibri" w:hAnsi="Calibri" w:cs="Calibri"/>
        </w:rPr>
        <w:t xml:space="preserve">Barriers/Dependencies - </w:t>
      </w:r>
      <w:r w:rsidR="009467FB">
        <w:rPr>
          <w:rFonts w:ascii="Calibri" w:eastAsia="Calibri" w:hAnsi="Calibri" w:cs="Calibri"/>
          <w:highlight w:val="white"/>
        </w:rPr>
        <w:t xml:space="preserve"> </w:t>
      </w:r>
    </w:p>
    <w:p w14:paraId="0007EF5B" w14:textId="26E42AC7" w:rsidR="00616BFB" w:rsidRDefault="00000000">
      <w:pPr>
        <w:numPr>
          <w:ilvl w:val="3"/>
          <w:numId w:val="9"/>
        </w:numPr>
        <w:rPr>
          <w:rFonts w:ascii="Calibri" w:eastAsia="Calibri" w:hAnsi="Calibri" w:cs="Calibri"/>
        </w:rPr>
      </w:pPr>
      <w:r>
        <w:rPr>
          <w:rFonts w:ascii="Calibri" w:eastAsia="Calibri" w:hAnsi="Calibri" w:cs="Calibri"/>
        </w:rPr>
        <w:t xml:space="preserve">Status/Timeline - </w:t>
      </w:r>
      <w:r w:rsidR="009467FB">
        <w:rPr>
          <w:rFonts w:ascii="Calibri" w:eastAsia="Calibri" w:hAnsi="Calibri" w:cs="Calibri"/>
          <w:highlight w:val="white"/>
        </w:rPr>
        <w:t xml:space="preserve"> </w:t>
      </w:r>
    </w:p>
    <w:p w14:paraId="4B76153A" w14:textId="77777777" w:rsidR="00616BFB" w:rsidRDefault="00000000">
      <w:pPr>
        <w:numPr>
          <w:ilvl w:val="2"/>
          <w:numId w:val="9"/>
        </w:numPr>
        <w:rPr>
          <w:rFonts w:ascii="Calibri" w:eastAsia="Calibri" w:hAnsi="Calibri" w:cs="Calibri"/>
        </w:rPr>
      </w:pPr>
      <w:r>
        <w:rPr>
          <w:rFonts w:ascii="Calibri" w:eastAsia="Calibri" w:hAnsi="Calibri" w:cs="Calibri"/>
        </w:rPr>
        <w:t>NT483 (Laura Rasmussen-Torvik (NU); Maya Sabatello (Columbia) Complications of covering preventive care costs in research studies.</w:t>
      </w:r>
    </w:p>
    <w:p w14:paraId="0C19417E" w14:textId="20166D7A" w:rsidR="00616BFB" w:rsidRDefault="00000000">
      <w:pPr>
        <w:numPr>
          <w:ilvl w:val="3"/>
          <w:numId w:val="9"/>
        </w:numPr>
        <w:rPr>
          <w:rFonts w:ascii="Calibri" w:eastAsia="Calibri" w:hAnsi="Calibri" w:cs="Calibri"/>
        </w:rPr>
      </w:pPr>
      <w:r>
        <w:rPr>
          <w:rFonts w:ascii="Calibri" w:eastAsia="Calibri" w:hAnsi="Calibri" w:cs="Calibri"/>
        </w:rPr>
        <w:t xml:space="preserve">Barriers/Dependencies - </w:t>
      </w:r>
      <w:r w:rsidR="009467FB">
        <w:rPr>
          <w:rFonts w:ascii="Calibri" w:eastAsia="Calibri" w:hAnsi="Calibri" w:cs="Calibri"/>
          <w:highlight w:val="white"/>
        </w:rPr>
        <w:t xml:space="preserve"> </w:t>
      </w:r>
    </w:p>
    <w:p w14:paraId="3FF243B5" w14:textId="22AEDD2E" w:rsidR="00616BFB" w:rsidRDefault="00000000">
      <w:pPr>
        <w:numPr>
          <w:ilvl w:val="3"/>
          <w:numId w:val="9"/>
        </w:numPr>
        <w:rPr>
          <w:rFonts w:ascii="Calibri" w:eastAsia="Calibri" w:hAnsi="Calibri" w:cs="Calibri"/>
        </w:rPr>
      </w:pPr>
      <w:r>
        <w:rPr>
          <w:rFonts w:ascii="Calibri" w:eastAsia="Calibri" w:hAnsi="Calibri" w:cs="Calibri"/>
        </w:rPr>
        <w:t xml:space="preserve">Status/Timeline - </w:t>
      </w:r>
      <w:r w:rsidR="009467FB">
        <w:rPr>
          <w:rFonts w:ascii="Calibri" w:eastAsia="Calibri" w:hAnsi="Calibri" w:cs="Calibri"/>
          <w:highlight w:val="white"/>
        </w:rPr>
        <w:t xml:space="preserve"> </w:t>
      </w:r>
    </w:p>
    <w:p w14:paraId="75EDA1A5" w14:textId="571EF431" w:rsidR="00616BFB" w:rsidRDefault="00000000">
      <w:pPr>
        <w:numPr>
          <w:ilvl w:val="3"/>
          <w:numId w:val="9"/>
        </w:numPr>
        <w:rPr>
          <w:rFonts w:ascii="Calibri" w:eastAsia="Calibri" w:hAnsi="Calibri" w:cs="Calibri"/>
        </w:rPr>
      </w:pPr>
      <w:r>
        <w:rPr>
          <w:rFonts w:ascii="Calibri" w:eastAsia="Calibri" w:hAnsi="Calibri" w:cs="Calibri"/>
        </w:rPr>
        <w:t xml:space="preserve">NT483.1 (Kate Bonini (Mt. Sinai) &amp; Laura Rasmussen-Torvik (NU)) Uptake of and experience with medical care cost coverage in </w:t>
      </w:r>
      <w:proofErr w:type="gramStart"/>
      <w:r>
        <w:rPr>
          <w:rFonts w:ascii="Calibri" w:eastAsia="Calibri" w:hAnsi="Calibri" w:cs="Calibri"/>
        </w:rPr>
        <w:t>eMERGE</w:t>
      </w:r>
      <w:proofErr w:type="gramEnd"/>
      <w:r>
        <w:rPr>
          <w:rFonts w:ascii="Calibri" w:eastAsia="Calibri" w:hAnsi="Calibri" w:cs="Calibri"/>
        </w:rPr>
        <w:t>.</w:t>
      </w:r>
      <w:r w:rsidR="009467FB">
        <w:rPr>
          <w:rFonts w:ascii="Calibri" w:eastAsia="Calibri" w:hAnsi="Calibri" w:cs="Calibri"/>
          <w:highlight w:val="white"/>
        </w:rPr>
        <w:t xml:space="preserve"> </w:t>
      </w:r>
      <w:r>
        <w:rPr>
          <w:rFonts w:ascii="Calibri" w:eastAsia="Calibri" w:hAnsi="Calibri" w:cs="Calibri"/>
        </w:rPr>
        <w:t xml:space="preserve">Barriers/Dependencies - </w:t>
      </w:r>
      <w:r w:rsidR="009467FB">
        <w:rPr>
          <w:rFonts w:ascii="Calibri" w:eastAsia="Calibri" w:hAnsi="Calibri" w:cs="Calibri"/>
          <w:highlight w:val="white"/>
        </w:rPr>
        <w:t xml:space="preserve"> </w:t>
      </w:r>
    </w:p>
    <w:p w14:paraId="385F3618" w14:textId="3F46B9D6" w:rsidR="00616BFB" w:rsidRDefault="00000000">
      <w:pPr>
        <w:numPr>
          <w:ilvl w:val="3"/>
          <w:numId w:val="9"/>
        </w:numPr>
        <w:rPr>
          <w:rFonts w:ascii="Calibri" w:eastAsia="Calibri" w:hAnsi="Calibri" w:cs="Calibri"/>
        </w:rPr>
      </w:pPr>
      <w:r>
        <w:rPr>
          <w:rFonts w:ascii="Calibri" w:eastAsia="Calibri" w:hAnsi="Calibri" w:cs="Calibri"/>
        </w:rPr>
        <w:t xml:space="preserve">Status/Timeline - </w:t>
      </w:r>
      <w:r w:rsidR="009467FB">
        <w:rPr>
          <w:rFonts w:ascii="Calibri" w:eastAsia="Calibri" w:hAnsi="Calibri" w:cs="Calibri"/>
          <w:highlight w:val="white"/>
        </w:rPr>
        <w:t xml:space="preserve"> </w:t>
      </w:r>
    </w:p>
    <w:p w14:paraId="3A113F54" w14:textId="379944DA" w:rsidR="00616BFB" w:rsidRDefault="00000000">
      <w:pPr>
        <w:numPr>
          <w:ilvl w:val="3"/>
          <w:numId w:val="9"/>
        </w:numPr>
        <w:rPr>
          <w:rFonts w:ascii="Calibri" w:eastAsia="Calibri" w:hAnsi="Calibri" w:cs="Calibri"/>
        </w:rPr>
      </w:pPr>
      <w:r>
        <w:rPr>
          <w:rFonts w:ascii="Calibri" w:eastAsia="Calibri" w:hAnsi="Calibri" w:cs="Calibri"/>
        </w:rPr>
        <w:t>NT516 (Elisabeth Rosenthal (UW) &amp; Maya Sabatello (Columbia)) Scope of Data Missingness, evaluation of potential non-random missingness, and Variables correlated with Missingness in the CDP.</w:t>
      </w:r>
      <w:r w:rsidR="009467FB">
        <w:rPr>
          <w:rFonts w:ascii="Calibri" w:eastAsia="Calibri" w:hAnsi="Calibri" w:cs="Calibri"/>
          <w:highlight w:val="white"/>
        </w:rPr>
        <w:t xml:space="preserve"> </w:t>
      </w:r>
      <w:r>
        <w:rPr>
          <w:rFonts w:ascii="Calibri" w:eastAsia="Calibri" w:hAnsi="Calibri" w:cs="Calibri"/>
        </w:rPr>
        <w:t xml:space="preserve">Barriers/Dependencies - Working to </w:t>
      </w:r>
      <w:proofErr w:type="gramStart"/>
      <w:r>
        <w:rPr>
          <w:rFonts w:ascii="Calibri" w:eastAsia="Calibri" w:hAnsi="Calibri" w:cs="Calibri"/>
        </w:rPr>
        <w:t>identify</w:t>
      </w:r>
      <w:proofErr w:type="gramEnd"/>
      <w:r>
        <w:rPr>
          <w:rFonts w:ascii="Calibri" w:eastAsia="Calibri" w:hAnsi="Calibri" w:cs="Calibri"/>
        </w:rPr>
        <w:t xml:space="preserve"> and determine the complete list of variables to include.</w:t>
      </w:r>
      <w:r w:rsidR="009467FB">
        <w:rPr>
          <w:rFonts w:ascii="Calibri" w:eastAsia="Calibri" w:hAnsi="Calibri" w:cs="Calibri"/>
          <w:highlight w:val="yellow"/>
        </w:rPr>
        <w:t xml:space="preserve"> </w:t>
      </w:r>
    </w:p>
    <w:p w14:paraId="42B73E60" w14:textId="77777777" w:rsidR="00616BFB" w:rsidRDefault="00000000">
      <w:pPr>
        <w:numPr>
          <w:ilvl w:val="3"/>
          <w:numId w:val="9"/>
        </w:numPr>
        <w:rPr>
          <w:rFonts w:ascii="Calibri" w:eastAsia="Calibri" w:hAnsi="Calibri" w:cs="Calibri"/>
        </w:rPr>
      </w:pPr>
      <w:r>
        <w:rPr>
          <w:rFonts w:ascii="Calibri" w:eastAsia="Calibri" w:hAnsi="Calibri" w:cs="Calibri"/>
        </w:rPr>
        <w:t>Status/Timeline - A group is meeting regularly and preliminary analysis underway.</w:t>
      </w:r>
    </w:p>
    <w:p w14:paraId="6B305CEF" w14:textId="3BD353CD" w:rsidR="00616BFB" w:rsidRDefault="00000000">
      <w:pPr>
        <w:numPr>
          <w:ilvl w:val="3"/>
          <w:numId w:val="9"/>
        </w:numPr>
        <w:rPr>
          <w:rFonts w:ascii="Calibri" w:eastAsia="Calibri" w:hAnsi="Calibri" w:cs="Calibri"/>
        </w:rPr>
      </w:pPr>
      <w:r>
        <w:rPr>
          <w:rFonts w:ascii="Calibri" w:eastAsia="Calibri" w:hAnsi="Calibri" w:cs="Calibri"/>
        </w:rPr>
        <w:t xml:space="preserve">NT487 (Ingrid Holm (eMERGE) &amp; Genevieve Wojcik (PRIMED)) Social and ethical considerations for the use of race, ethnicity, and genetic ancestry in the development, validation, and clinical implementation of </w:t>
      </w:r>
      <w:r>
        <w:rPr>
          <w:rFonts w:ascii="Calibri" w:eastAsia="Calibri" w:hAnsi="Calibri" w:cs="Calibri"/>
        </w:rPr>
        <w:lastRenderedPageBreak/>
        <w:t>polygenic scores [PRIMED/eMERGE collaborative project].</w:t>
      </w:r>
      <w:r w:rsidR="009467FB">
        <w:rPr>
          <w:rFonts w:ascii="Calibri" w:eastAsia="Calibri" w:hAnsi="Calibri" w:cs="Calibri"/>
          <w:highlight w:val="white"/>
        </w:rPr>
        <w:t xml:space="preserve"> </w:t>
      </w:r>
      <w:r>
        <w:rPr>
          <w:rFonts w:ascii="Calibri" w:eastAsia="Calibri" w:hAnsi="Calibri" w:cs="Calibri"/>
        </w:rPr>
        <w:t xml:space="preserve">Barriers/Dependencies - </w:t>
      </w:r>
      <w:r w:rsidR="009467FB">
        <w:rPr>
          <w:rFonts w:ascii="Calibri" w:eastAsia="Calibri" w:hAnsi="Calibri" w:cs="Calibri"/>
          <w:highlight w:val="white"/>
        </w:rPr>
        <w:t xml:space="preserve"> </w:t>
      </w:r>
    </w:p>
    <w:p w14:paraId="396A3B9B" w14:textId="58F7A453" w:rsidR="00616BFB" w:rsidRDefault="00000000">
      <w:pPr>
        <w:numPr>
          <w:ilvl w:val="3"/>
          <w:numId w:val="9"/>
        </w:numPr>
        <w:rPr>
          <w:rFonts w:ascii="Calibri" w:eastAsia="Calibri" w:hAnsi="Calibri" w:cs="Calibri"/>
        </w:rPr>
      </w:pPr>
      <w:r>
        <w:rPr>
          <w:rFonts w:ascii="Calibri" w:eastAsia="Calibri" w:hAnsi="Calibri" w:cs="Calibri"/>
        </w:rPr>
        <w:t xml:space="preserve">Status/Timeline - </w:t>
      </w:r>
      <w:r w:rsidR="009467FB">
        <w:rPr>
          <w:rFonts w:ascii="Calibri" w:eastAsia="Calibri" w:hAnsi="Calibri" w:cs="Calibri"/>
          <w:highlight w:val="white"/>
        </w:rPr>
        <w:t xml:space="preserve"> </w:t>
      </w:r>
    </w:p>
    <w:p w14:paraId="554BC672" w14:textId="2BEE67A5" w:rsidR="00616BFB" w:rsidRDefault="00000000">
      <w:pPr>
        <w:numPr>
          <w:ilvl w:val="3"/>
          <w:numId w:val="9"/>
        </w:numPr>
        <w:rPr>
          <w:rFonts w:ascii="Calibri" w:eastAsia="Calibri" w:hAnsi="Calibri" w:cs="Calibri"/>
        </w:rPr>
      </w:pPr>
      <w:r>
        <w:rPr>
          <w:rFonts w:ascii="Calibri" w:eastAsia="Calibri" w:hAnsi="Calibri" w:cs="Calibri"/>
        </w:rPr>
        <w:t>NT499 (Anna Lewis (MGB) &amp; Maya Sabatello (Columbia)) Data sharing tradeoffs</w:t>
      </w:r>
      <w:r w:rsidR="009467FB">
        <w:rPr>
          <w:rFonts w:ascii="Calibri" w:eastAsia="Calibri" w:hAnsi="Calibri" w:cs="Calibri"/>
          <w:highlight w:val="white"/>
        </w:rPr>
        <w:t xml:space="preserve"> </w:t>
      </w:r>
      <w:r>
        <w:rPr>
          <w:rFonts w:ascii="Calibri" w:eastAsia="Calibri" w:hAnsi="Calibri" w:cs="Calibri"/>
        </w:rPr>
        <w:t xml:space="preserve">Barriers/Dependencies - </w:t>
      </w:r>
      <w:r w:rsidR="009467FB">
        <w:rPr>
          <w:rFonts w:ascii="Calibri" w:eastAsia="Calibri" w:hAnsi="Calibri" w:cs="Calibri"/>
          <w:highlight w:val="white"/>
        </w:rPr>
        <w:t xml:space="preserve"> </w:t>
      </w:r>
    </w:p>
    <w:p w14:paraId="5708F0E2" w14:textId="642AD858" w:rsidR="00616BFB" w:rsidRDefault="00000000">
      <w:pPr>
        <w:numPr>
          <w:ilvl w:val="3"/>
          <w:numId w:val="9"/>
        </w:numPr>
        <w:rPr>
          <w:rFonts w:ascii="Calibri" w:eastAsia="Calibri" w:hAnsi="Calibri" w:cs="Calibri"/>
        </w:rPr>
      </w:pPr>
      <w:r>
        <w:rPr>
          <w:rFonts w:ascii="Calibri" w:eastAsia="Calibri" w:hAnsi="Calibri" w:cs="Calibri"/>
        </w:rPr>
        <w:t xml:space="preserve">Status/Timeline - </w:t>
      </w:r>
      <w:r w:rsidR="009467FB">
        <w:rPr>
          <w:rFonts w:ascii="Calibri" w:eastAsia="Calibri" w:hAnsi="Calibri" w:cs="Calibri"/>
          <w:highlight w:val="white"/>
        </w:rPr>
        <w:t xml:space="preserve"> </w:t>
      </w:r>
    </w:p>
    <w:p w14:paraId="0D0DF668" w14:textId="77777777" w:rsidR="00616BFB" w:rsidRDefault="00000000">
      <w:pPr>
        <w:numPr>
          <w:ilvl w:val="2"/>
          <w:numId w:val="9"/>
        </w:numPr>
        <w:rPr>
          <w:rFonts w:ascii="Calibri" w:eastAsia="Calibri" w:hAnsi="Calibri" w:cs="Calibri"/>
        </w:rPr>
      </w:pPr>
      <w:r>
        <w:rPr>
          <w:rFonts w:ascii="Calibri" w:eastAsia="Calibri" w:hAnsi="Calibri" w:cs="Calibri"/>
        </w:rPr>
        <w:t xml:space="preserve">NT456 (Naama Elefant (Columbia), John Connolly (CHOP), Jackie Odgis (Mt. Sinai), Maria Riano (Mt. Sinai), Emma Henricks (MGB), Maya Sabatello (Columbia)) Inclusion and participation of individuals with disability in </w:t>
      </w:r>
      <w:proofErr w:type="gramStart"/>
      <w:r>
        <w:rPr>
          <w:rFonts w:ascii="Calibri" w:eastAsia="Calibri" w:hAnsi="Calibri" w:cs="Calibri"/>
        </w:rPr>
        <w:t>eMERGE</w:t>
      </w:r>
      <w:proofErr w:type="gramEnd"/>
      <w:r>
        <w:rPr>
          <w:rFonts w:ascii="Calibri" w:eastAsia="Calibri" w:hAnsi="Calibri" w:cs="Calibri"/>
        </w:rPr>
        <w:t xml:space="preserve"> IV</w:t>
      </w:r>
    </w:p>
    <w:p w14:paraId="6BB2A143" w14:textId="77777777" w:rsidR="00616BFB" w:rsidRDefault="00000000">
      <w:pPr>
        <w:numPr>
          <w:ilvl w:val="3"/>
          <w:numId w:val="9"/>
        </w:numPr>
        <w:rPr>
          <w:rFonts w:ascii="Calibri" w:eastAsia="Calibri" w:hAnsi="Calibri" w:cs="Calibri"/>
        </w:rPr>
      </w:pPr>
      <w:proofErr w:type="gramStart"/>
      <w:r>
        <w:rPr>
          <w:rFonts w:ascii="Calibri" w:eastAsia="Calibri" w:hAnsi="Calibri" w:cs="Calibri"/>
        </w:rPr>
        <w:t>eMERGE</w:t>
      </w:r>
      <w:proofErr w:type="gramEnd"/>
      <w:r>
        <w:rPr>
          <w:rFonts w:ascii="Calibri" w:eastAsia="Calibri" w:hAnsi="Calibri" w:cs="Calibri"/>
        </w:rPr>
        <w:t xml:space="preserve"> has a unique disability cohort. </w:t>
      </w:r>
    </w:p>
    <w:p w14:paraId="3EE16AFF" w14:textId="77777777" w:rsidR="00616BFB" w:rsidRDefault="00000000">
      <w:pPr>
        <w:numPr>
          <w:ilvl w:val="3"/>
          <w:numId w:val="9"/>
        </w:numPr>
        <w:rPr>
          <w:rFonts w:ascii="Calibri" w:eastAsia="Calibri" w:hAnsi="Calibri" w:cs="Calibri"/>
        </w:rPr>
      </w:pPr>
      <w:r>
        <w:rPr>
          <w:rFonts w:ascii="Calibri" w:eastAsia="Calibri" w:hAnsi="Calibri" w:cs="Calibri"/>
        </w:rPr>
        <w:t xml:space="preserve">Barriers/Dependencies - Analyses </w:t>
      </w:r>
      <w:proofErr w:type="gramStart"/>
      <w:r>
        <w:rPr>
          <w:rFonts w:ascii="Calibri" w:eastAsia="Calibri" w:hAnsi="Calibri" w:cs="Calibri"/>
        </w:rPr>
        <w:t>are almost completed</w:t>
      </w:r>
      <w:proofErr w:type="gramEnd"/>
      <w:r>
        <w:rPr>
          <w:rFonts w:ascii="Calibri" w:eastAsia="Calibri" w:hAnsi="Calibri" w:cs="Calibri"/>
        </w:rPr>
        <w:t>; Completed post-RoR surveys are needed.</w:t>
      </w:r>
    </w:p>
    <w:p w14:paraId="68D28297" w14:textId="43CD08EF" w:rsidR="00616BFB" w:rsidRDefault="00000000">
      <w:pPr>
        <w:numPr>
          <w:ilvl w:val="3"/>
          <w:numId w:val="9"/>
        </w:numPr>
        <w:rPr>
          <w:rFonts w:ascii="Calibri" w:eastAsia="Calibri" w:hAnsi="Calibri" w:cs="Calibri"/>
        </w:rPr>
      </w:pPr>
      <w:r>
        <w:rPr>
          <w:rFonts w:ascii="Calibri" w:eastAsia="Calibri" w:hAnsi="Calibri" w:cs="Calibri"/>
        </w:rPr>
        <w:t xml:space="preserve">Status/Timeline - Writing of paper in </w:t>
      </w:r>
      <w:proofErr w:type="gramStart"/>
      <w:r>
        <w:rPr>
          <w:rFonts w:ascii="Calibri" w:eastAsia="Calibri" w:hAnsi="Calibri" w:cs="Calibri"/>
        </w:rPr>
        <w:t xml:space="preserve">progress; </w:t>
      </w:r>
      <w:r w:rsidR="009467FB">
        <w:rPr>
          <w:rFonts w:ascii="Calibri" w:eastAsia="Calibri" w:hAnsi="Calibri" w:cs="Calibri"/>
          <w:highlight w:val="white"/>
        </w:rPr>
        <w:t xml:space="preserve"> </w:t>
      </w:r>
      <w:r>
        <w:rPr>
          <w:rFonts w:ascii="Calibri" w:eastAsia="Calibri" w:hAnsi="Calibri" w:cs="Calibri"/>
        </w:rPr>
        <w:t>2025</w:t>
      </w:r>
      <w:proofErr w:type="gramEnd"/>
      <w:r>
        <w:rPr>
          <w:rFonts w:ascii="Calibri" w:eastAsia="Calibri" w:hAnsi="Calibri" w:cs="Calibri"/>
        </w:rPr>
        <w:t>.</w:t>
      </w:r>
    </w:p>
    <w:p w14:paraId="6EE8BF68" w14:textId="77777777" w:rsidR="00616BFB" w:rsidRDefault="00000000">
      <w:pPr>
        <w:numPr>
          <w:ilvl w:val="2"/>
          <w:numId w:val="9"/>
        </w:numPr>
        <w:rPr>
          <w:rFonts w:ascii="Calibri" w:eastAsia="Calibri" w:hAnsi="Calibri" w:cs="Calibri"/>
        </w:rPr>
      </w:pPr>
      <w:r>
        <w:rPr>
          <w:rFonts w:ascii="Calibri" w:eastAsia="Calibri" w:hAnsi="Calibri" w:cs="Calibri"/>
        </w:rPr>
        <w:t>NT480 (Makenna Martin (VUMC)/Harris Bland (VUMC) &amp; Kate Mittendorf (VUMC)) Clinical and psychological impact of sex- and gender-related data collection and usage in genetics research: A qualitative analysis within a large genomics network</w:t>
      </w:r>
    </w:p>
    <w:p w14:paraId="7203EFD7" w14:textId="77777777" w:rsidR="00616BFB" w:rsidRDefault="00000000">
      <w:pPr>
        <w:numPr>
          <w:ilvl w:val="3"/>
          <w:numId w:val="9"/>
        </w:numPr>
        <w:rPr>
          <w:rFonts w:ascii="Calibri" w:eastAsia="Calibri" w:hAnsi="Calibri" w:cs="Calibri"/>
        </w:rPr>
      </w:pPr>
      <w:r>
        <w:rPr>
          <w:rFonts w:ascii="Calibri" w:eastAsia="Calibri" w:hAnsi="Calibri" w:cs="Calibri"/>
        </w:rPr>
        <w:t xml:space="preserve">Most necessary contracts are in place and DUAs </w:t>
      </w:r>
      <w:proofErr w:type="gramStart"/>
      <w:r>
        <w:rPr>
          <w:rFonts w:ascii="Calibri" w:eastAsia="Calibri" w:hAnsi="Calibri" w:cs="Calibri"/>
        </w:rPr>
        <w:t>were needed</w:t>
      </w:r>
      <w:proofErr w:type="gramEnd"/>
      <w:r>
        <w:rPr>
          <w:rFonts w:ascii="Calibri" w:eastAsia="Calibri" w:hAnsi="Calibri" w:cs="Calibri"/>
        </w:rPr>
        <w:t xml:space="preserve">. </w:t>
      </w:r>
    </w:p>
    <w:p w14:paraId="1C14FD13" w14:textId="77777777" w:rsidR="00616BFB" w:rsidRDefault="00000000">
      <w:pPr>
        <w:numPr>
          <w:ilvl w:val="3"/>
          <w:numId w:val="9"/>
        </w:numPr>
        <w:rPr>
          <w:rFonts w:ascii="Calibri" w:eastAsia="Calibri" w:hAnsi="Calibri" w:cs="Calibri"/>
        </w:rPr>
      </w:pPr>
      <w:r>
        <w:rPr>
          <w:rFonts w:ascii="Calibri" w:eastAsia="Calibri" w:hAnsi="Calibri" w:cs="Calibri"/>
        </w:rPr>
        <w:t>Barriers/Dependencies - Insufficient power; lapse in funding.</w:t>
      </w:r>
    </w:p>
    <w:p w14:paraId="6C3D8004" w14:textId="77777777" w:rsidR="00616BFB" w:rsidRDefault="00000000">
      <w:pPr>
        <w:numPr>
          <w:ilvl w:val="3"/>
          <w:numId w:val="9"/>
        </w:numPr>
        <w:rPr>
          <w:rFonts w:ascii="Calibri" w:eastAsia="Calibri" w:hAnsi="Calibri" w:cs="Calibri"/>
        </w:rPr>
      </w:pPr>
      <w:r>
        <w:rPr>
          <w:rFonts w:ascii="Calibri" w:eastAsia="Calibri" w:hAnsi="Calibri" w:cs="Calibri"/>
        </w:rPr>
        <w:t xml:space="preserve">Status/Timeline - Data collection is in process; Interview completion </w:t>
      </w:r>
      <w:proofErr w:type="gramStart"/>
      <w:r>
        <w:rPr>
          <w:rFonts w:ascii="Calibri" w:eastAsia="Calibri" w:hAnsi="Calibri" w:cs="Calibri"/>
        </w:rPr>
        <w:t>anticipated</w:t>
      </w:r>
      <w:proofErr w:type="gramEnd"/>
      <w:r>
        <w:rPr>
          <w:rFonts w:ascii="Calibri" w:eastAsia="Calibri" w:hAnsi="Calibri" w:cs="Calibri"/>
        </w:rPr>
        <w:t xml:space="preserve"> by June 2025; Submission planned for Summer 2025.</w:t>
      </w:r>
    </w:p>
    <w:p w14:paraId="0E65098D" w14:textId="77777777" w:rsidR="00616BFB" w:rsidRDefault="00000000">
      <w:pPr>
        <w:numPr>
          <w:ilvl w:val="2"/>
          <w:numId w:val="9"/>
        </w:numPr>
        <w:rPr>
          <w:rFonts w:ascii="Calibri" w:eastAsia="Calibri" w:hAnsi="Calibri" w:cs="Calibri"/>
        </w:rPr>
      </w:pPr>
      <w:r>
        <w:rPr>
          <w:rFonts w:ascii="Calibri" w:eastAsia="Calibri" w:hAnsi="Calibri" w:cs="Calibri"/>
        </w:rPr>
        <w:t>NT481 (Makenna Martin (VUMC)/Harris Bland (VUMC) &amp; Kate Mittendorf (VUMC)) Design of an improved sex- and gender-related data model and usage principles for genetics research.</w:t>
      </w:r>
    </w:p>
    <w:p w14:paraId="552C0F82" w14:textId="77777777" w:rsidR="00616BFB" w:rsidRDefault="00000000">
      <w:pPr>
        <w:numPr>
          <w:ilvl w:val="3"/>
          <w:numId w:val="9"/>
        </w:numPr>
        <w:rPr>
          <w:rFonts w:ascii="Calibri" w:eastAsia="Calibri" w:hAnsi="Calibri" w:cs="Calibri"/>
        </w:rPr>
      </w:pPr>
      <w:r>
        <w:rPr>
          <w:rFonts w:ascii="Calibri" w:eastAsia="Calibri" w:hAnsi="Calibri" w:cs="Calibri"/>
        </w:rPr>
        <w:t xml:space="preserve">Most necessary contracts are in place and DUAs </w:t>
      </w:r>
      <w:proofErr w:type="gramStart"/>
      <w:r>
        <w:rPr>
          <w:rFonts w:ascii="Calibri" w:eastAsia="Calibri" w:hAnsi="Calibri" w:cs="Calibri"/>
        </w:rPr>
        <w:t>were needed</w:t>
      </w:r>
      <w:proofErr w:type="gramEnd"/>
      <w:r>
        <w:rPr>
          <w:rFonts w:ascii="Calibri" w:eastAsia="Calibri" w:hAnsi="Calibri" w:cs="Calibri"/>
        </w:rPr>
        <w:t xml:space="preserve">. </w:t>
      </w:r>
    </w:p>
    <w:p w14:paraId="165BCB4A" w14:textId="77777777" w:rsidR="00616BFB" w:rsidRDefault="00000000">
      <w:pPr>
        <w:numPr>
          <w:ilvl w:val="3"/>
          <w:numId w:val="9"/>
        </w:numPr>
        <w:rPr>
          <w:rFonts w:ascii="Calibri" w:eastAsia="Calibri" w:hAnsi="Calibri" w:cs="Calibri"/>
        </w:rPr>
      </w:pPr>
      <w:r>
        <w:rPr>
          <w:rFonts w:ascii="Calibri" w:eastAsia="Calibri" w:hAnsi="Calibri" w:cs="Calibri"/>
        </w:rPr>
        <w:t>Barriers/Dependencies - Insufficient power; lapse in funding.</w:t>
      </w:r>
    </w:p>
    <w:p w14:paraId="5A92A049" w14:textId="77777777" w:rsidR="00616BFB" w:rsidRDefault="00000000">
      <w:pPr>
        <w:numPr>
          <w:ilvl w:val="3"/>
          <w:numId w:val="9"/>
        </w:numPr>
        <w:rPr>
          <w:rFonts w:ascii="Calibri" w:eastAsia="Calibri" w:hAnsi="Calibri" w:cs="Calibri"/>
        </w:rPr>
      </w:pPr>
      <w:r>
        <w:rPr>
          <w:rFonts w:ascii="Calibri" w:eastAsia="Calibri" w:hAnsi="Calibri" w:cs="Calibri"/>
        </w:rPr>
        <w:t xml:space="preserve">Status/Timeline - Data collection is in process; Interview completion </w:t>
      </w:r>
      <w:proofErr w:type="gramStart"/>
      <w:r>
        <w:rPr>
          <w:rFonts w:ascii="Calibri" w:eastAsia="Calibri" w:hAnsi="Calibri" w:cs="Calibri"/>
        </w:rPr>
        <w:t>anticipated</w:t>
      </w:r>
      <w:proofErr w:type="gramEnd"/>
      <w:r>
        <w:rPr>
          <w:rFonts w:ascii="Calibri" w:eastAsia="Calibri" w:hAnsi="Calibri" w:cs="Calibri"/>
        </w:rPr>
        <w:t xml:space="preserve"> by June 2025; Submission planned for Summer 2025.</w:t>
      </w:r>
    </w:p>
    <w:p w14:paraId="461BF885" w14:textId="77777777" w:rsidR="00616BFB" w:rsidRDefault="00000000">
      <w:pPr>
        <w:widowControl w:val="0"/>
        <w:numPr>
          <w:ilvl w:val="2"/>
          <w:numId w:val="9"/>
        </w:numPr>
        <w:rPr>
          <w:rFonts w:ascii="Calibri" w:eastAsia="Calibri" w:hAnsi="Calibri" w:cs="Calibri"/>
        </w:rPr>
      </w:pPr>
      <w:r>
        <w:rPr>
          <w:rFonts w:ascii="Calibri" w:eastAsia="Calibri" w:hAnsi="Calibri" w:cs="Calibri"/>
        </w:rPr>
        <w:t>Participants with disabilities - RoR cases (with RoR subgroup) (Maya Sabatello (Columbia).</w:t>
      </w:r>
    </w:p>
    <w:p w14:paraId="3A19E4A7" w14:textId="49D07FF6" w:rsidR="00616BFB" w:rsidRDefault="00000000">
      <w:pPr>
        <w:numPr>
          <w:ilvl w:val="3"/>
          <w:numId w:val="9"/>
        </w:numPr>
        <w:rPr>
          <w:rFonts w:ascii="Calibri" w:eastAsia="Calibri" w:hAnsi="Calibri" w:cs="Calibri"/>
        </w:rPr>
      </w:pPr>
      <w:r>
        <w:rPr>
          <w:rFonts w:ascii="Calibri" w:eastAsia="Calibri" w:hAnsi="Calibri" w:cs="Calibri"/>
        </w:rPr>
        <w:t xml:space="preserve">Barriers/Dependencies - </w:t>
      </w:r>
      <w:r w:rsidR="009467FB">
        <w:rPr>
          <w:rFonts w:ascii="Calibri" w:eastAsia="Calibri" w:hAnsi="Calibri" w:cs="Calibri"/>
          <w:highlight w:val="white"/>
        </w:rPr>
        <w:t xml:space="preserve"> </w:t>
      </w:r>
    </w:p>
    <w:p w14:paraId="0E65A872" w14:textId="01AAEA95" w:rsidR="00616BFB" w:rsidRDefault="00000000">
      <w:pPr>
        <w:numPr>
          <w:ilvl w:val="3"/>
          <w:numId w:val="9"/>
        </w:numPr>
        <w:rPr>
          <w:rFonts w:ascii="Calibri" w:eastAsia="Calibri" w:hAnsi="Calibri" w:cs="Calibri"/>
        </w:rPr>
      </w:pPr>
      <w:r>
        <w:rPr>
          <w:rFonts w:ascii="Calibri" w:eastAsia="Calibri" w:hAnsi="Calibri" w:cs="Calibri"/>
        </w:rPr>
        <w:t xml:space="preserve">Status/Timeline - MCS in </w:t>
      </w:r>
      <w:proofErr w:type="gramStart"/>
      <w:r>
        <w:rPr>
          <w:rFonts w:ascii="Calibri" w:eastAsia="Calibri" w:hAnsi="Calibri" w:cs="Calibri"/>
        </w:rPr>
        <w:t>progress;</w:t>
      </w:r>
      <w:proofErr w:type="gramEnd"/>
      <w:r>
        <w:rPr>
          <w:rFonts w:ascii="Calibri" w:eastAsia="Calibri" w:hAnsi="Calibri" w:cs="Calibri"/>
        </w:rPr>
        <w:t xml:space="preserve"> </w:t>
      </w:r>
      <w:r w:rsidR="009467FB">
        <w:rPr>
          <w:rFonts w:ascii="Calibri" w:eastAsia="Calibri" w:hAnsi="Calibri" w:cs="Calibri"/>
          <w:highlight w:val="white"/>
        </w:rPr>
        <w:t xml:space="preserve"> </w:t>
      </w:r>
    </w:p>
    <w:p w14:paraId="16A8A88D" w14:textId="401FF6DC" w:rsidR="00616BFB" w:rsidRDefault="00000000">
      <w:pPr>
        <w:widowControl w:val="0"/>
        <w:numPr>
          <w:ilvl w:val="2"/>
          <w:numId w:val="9"/>
        </w:numPr>
        <w:rPr>
          <w:rFonts w:ascii="Calibri" w:eastAsia="Calibri" w:hAnsi="Calibri" w:cs="Calibri"/>
        </w:rPr>
      </w:pPr>
      <w:proofErr w:type="gramStart"/>
      <w:r>
        <w:rPr>
          <w:rFonts w:ascii="Calibri" w:eastAsia="Calibri" w:hAnsi="Calibri" w:cs="Calibri"/>
        </w:rPr>
        <w:t>Additional</w:t>
      </w:r>
      <w:proofErr w:type="gramEnd"/>
      <w:r>
        <w:rPr>
          <w:rFonts w:ascii="Calibri" w:eastAsia="Calibri" w:hAnsi="Calibri" w:cs="Calibri"/>
        </w:rPr>
        <w:t xml:space="preserve"> potential manuscripts - Planning for ELSI-focused manuscripts using the participant survey data</w:t>
      </w:r>
      <w:r w:rsidR="009467FB">
        <w:rPr>
          <w:rFonts w:ascii="Calibri" w:eastAsia="Calibri" w:hAnsi="Calibri" w:cs="Calibri"/>
          <w:highlight w:val="white"/>
        </w:rPr>
        <w:t xml:space="preserve"> </w:t>
      </w:r>
      <w:r>
        <w:rPr>
          <w:rFonts w:ascii="Calibri" w:eastAsia="Calibri" w:hAnsi="Calibri" w:cs="Calibri"/>
        </w:rPr>
        <w:t>Peds vs adults </w:t>
      </w:r>
    </w:p>
    <w:p w14:paraId="5F56E17E" w14:textId="77777777" w:rsidR="00616BFB" w:rsidRDefault="00000000">
      <w:pPr>
        <w:widowControl w:val="0"/>
        <w:numPr>
          <w:ilvl w:val="3"/>
          <w:numId w:val="9"/>
        </w:numPr>
        <w:rPr>
          <w:rFonts w:ascii="Calibri" w:eastAsia="Calibri" w:hAnsi="Calibri" w:cs="Calibri"/>
        </w:rPr>
      </w:pPr>
      <w:r>
        <w:rPr>
          <w:rFonts w:ascii="Calibri" w:eastAsia="Calibri" w:hAnsi="Calibri" w:cs="Calibri"/>
        </w:rPr>
        <w:t>Enrollment &amp; recruitment (Molly Hess (CHOP)).</w:t>
      </w:r>
    </w:p>
    <w:p w14:paraId="2315886D" w14:textId="77777777" w:rsidR="00616BFB" w:rsidRDefault="00000000">
      <w:pPr>
        <w:widowControl w:val="0"/>
        <w:numPr>
          <w:ilvl w:val="3"/>
          <w:numId w:val="9"/>
        </w:numPr>
        <w:rPr>
          <w:rFonts w:ascii="Calibri" w:eastAsia="Calibri" w:hAnsi="Calibri" w:cs="Calibri"/>
        </w:rPr>
      </w:pPr>
      <w:r>
        <w:rPr>
          <w:rFonts w:ascii="Calibri" w:eastAsia="Calibri" w:hAnsi="Calibri" w:cs="Calibri"/>
        </w:rPr>
        <w:t>RoR (Shannon Terek (CHOP)).</w:t>
      </w:r>
    </w:p>
    <w:p w14:paraId="0C1F756C" w14:textId="77777777" w:rsidR="00616BFB" w:rsidRDefault="00000000">
      <w:pPr>
        <w:widowControl w:val="0"/>
        <w:numPr>
          <w:ilvl w:val="2"/>
          <w:numId w:val="9"/>
        </w:numPr>
        <w:rPr>
          <w:rFonts w:ascii="Calibri" w:eastAsia="Calibri" w:hAnsi="Calibri" w:cs="Calibri"/>
        </w:rPr>
      </w:pPr>
      <w:r>
        <w:rPr>
          <w:rFonts w:ascii="Calibri" w:eastAsia="Calibri" w:hAnsi="Calibri" w:cs="Calibri"/>
        </w:rPr>
        <w:t>Participants with disabilities - RoR edge cases (with RoR subgroup &amp; Maya Sabatello (Columbia))</w:t>
      </w:r>
    </w:p>
    <w:p w14:paraId="2DE87013" w14:textId="77777777" w:rsidR="00616BFB" w:rsidRDefault="00000000">
      <w:pPr>
        <w:widowControl w:val="0"/>
        <w:numPr>
          <w:ilvl w:val="3"/>
          <w:numId w:val="9"/>
        </w:numPr>
        <w:rPr>
          <w:rFonts w:ascii="Calibri" w:eastAsia="Calibri" w:hAnsi="Calibri" w:cs="Calibri"/>
        </w:rPr>
      </w:pPr>
      <w:r>
        <w:rPr>
          <w:rFonts w:ascii="Calibri" w:eastAsia="Calibri" w:hAnsi="Calibri" w:cs="Calibri"/>
        </w:rPr>
        <w:t xml:space="preserve">Only two cases have been </w:t>
      </w:r>
      <w:proofErr w:type="gramStart"/>
      <w:r>
        <w:rPr>
          <w:rFonts w:ascii="Calibri" w:eastAsia="Calibri" w:hAnsi="Calibri" w:cs="Calibri"/>
        </w:rPr>
        <w:t>identified</w:t>
      </w:r>
      <w:proofErr w:type="gramEnd"/>
      <w:r>
        <w:rPr>
          <w:rFonts w:ascii="Calibri" w:eastAsia="Calibri" w:hAnsi="Calibri" w:cs="Calibri"/>
        </w:rPr>
        <w:t xml:space="preserve"> so far. The Network </w:t>
      </w:r>
      <w:proofErr w:type="gramStart"/>
      <w:r>
        <w:rPr>
          <w:rFonts w:ascii="Calibri" w:eastAsia="Calibri" w:hAnsi="Calibri" w:cs="Calibri"/>
        </w:rPr>
        <w:t>is asked</w:t>
      </w:r>
      <w:proofErr w:type="gramEnd"/>
      <w:r>
        <w:rPr>
          <w:rFonts w:ascii="Calibri" w:eastAsia="Calibri" w:hAnsi="Calibri" w:cs="Calibri"/>
        </w:rPr>
        <w:t xml:space="preserve"> to send the group more cases if possible. </w:t>
      </w:r>
    </w:p>
    <w:p w14:paraId="49205973" w14:textId="42E744E2" w:rsidR="00616BFB" w:rsidRDefault="00000000">
      <w:pPr>
        <w:numPr>
          <w:ilvl w:val="3"/>
          <w:numId w:val="9"/>
        </w:numPr>
        <w:rPr>
          <w:rFonts w:ascii="Calibri" w:eastAsia="Calibri" w:hAnsi="Calibri" w:cs="Calibri"/>
        </w:rPr>
      </w:pPr>
      <w:r>
        <w:rPr>
          <w:rFonts w:ascii="Calibri" w:eastAsia="Calibri" w:hAnsi="Calibri" w:cs="Calibri"/>
        </w:rPr>
        <w:t xml:space="preserve">The MCS is in progress and should </w:t>
      </w:r>
      <w:proofErr w:type="gramStart"/>
      <w:r>
        <w:rPr>
          <w:rFonts w:ascii="Calibri" w:eastAsia="Calibri" w:hAnsi="Calibri" w:cs="Calibri"/>
        </w:rPr>
        <w:t>be developed</w:t>
      </w:r>
      <w:proofErr w:type="gramEnd"/>
      <w:r w:rsidR="009467FB">
        <w:rPr>
          <w:rFonts w:ascii="Calibri" w:eastAsia="Calibri" w:hAnsi="Calibri" w:cs="Calibri"/>
          <w:highlight w:val="white"/>
        </w:rPr>
        <w:t xml:space="preserve"> </w:t>
      </w:r>
    </w:p>
    <w:p w14:paraId="20CF0F9D" w14:textId="6BBFA6D9" w:rsidR="00616BFB" w:rsidRDefault="00000000">
      <w:pPr>
        <w:widowControl w:val="0"/>
        <w:numPr>
          <w:ilvl w:val="1"/>
          <w:numId w:val="9"/>
        </w:numPr>
        <w:rPr>
          <w:rFonts w:ascii="Calibri" w:eastAsia="Calibri" w:hAnsi="Calibri" w:cs="Calibri"/>
        </w:rPr>
      </w:pPr>
      <w:r>
        <w:rPr>
          <w:rFonts w:ascii="Calibri" w:eastAsia="Calibri" w:hAnsi="Calibri" w:cs="Calibri"/>
        </w:rPr>
        <w:lastRenderedPageBreak/>
        <w:t>Transgender participants (on hold)</w:t>
      </w:r>
      <w:proofErr w:type="gramStart"/>
      <w:r>
        <w:rPr>
          <w:rFonts w:ascii="Calibri" w:eastAsia="Calibri" w:hAnsi="Calibri" w:cs="Calibri"/>
        </w:rPr>
        <w:t>. </w:t>
      </w:r>
      <w:r w:rsidR="009467FB">
        <w:rPr>
          <w:rFonts w:ascii="Calibri" w:eastAsia="Calibri" w:hAnsi="Calibri" w:cs="Calibri"/>
          <w:highlight w:val="white"/>
        </w:rPr>
        <w:t xml:space="preserve"> </w:t>
      </w:r>
      <w:proofErr w:type="gramEnd"/>
      <w:r>
        <w:rPr>
          <w:rFonts w:ascii="Calibri" w:eastAsia="Calibri" w:hAnsi="Calibri" w:cs="Calibri"/>
        </w:rPr>
        <w:t xml:space="preserve">Potential overlap between Network-wide manuscripts and condition-specific manuscripts is a concern. </w:t>
      </w:r>
    </w:p>
    <w:p w14:paraId="4296C03E"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The Network papers should explain background and provide wholeness of data. Individual condition papers that are pushed out before the data is </w:t>
      </w:r>
      <w:proofErr w:type="gramStart"/>
      <w:r>
        <w:rPr>
          <w:rFonts w:ascii="Calibri" w:eastAsia="Calibri" w:hAnsi="Calibri" w:cs="Calibri"/>
        </w:rPr>
        <w:t>finalized</w:t>
      </w:r>
      <w:proofErr w:type="gramEnd"/>
      <w:r>
        <w:rPr>
          <w:rFonts w:ascii="Calibri" w:eastAsia="Calibri" w:hAnsi="Calibri" w:cs="Calibri"/>
        </w:rPr>
        <w:t xml:space="preserve"> may provide an incorrect picture of the data. Finalized numbers are crucial and are in process. </w:t>
      </w:r>
    </w:p>
    <w:p w14:paraId="2C59EBEF" w14:textId="77777777" w:rsidR="00616BFB" w:rsidRDefault="00000000">
      <w:pPr>
        <w:widowControl w:val="0"/>
        <w:numPr>
          <w:ilvl w:val="2"/>
          <w:numId w:val="9"/>
        </w:numPr>
        <w:rPr>
          <w:rFonts w:ascii="Calibri" w:eastAsia="Calibri" w:hAnsi="Calibri" w:cs="Calibri"/>
        </w:rPr>
      </w:pPr>
      <w:r>
        <w:rPr>
          <w:rFonts w:ascii="Calibri" w:eastAsia="Calibri" w:hAnsi="Calibri" w:cs="Calibri"/>
        </w:rPr>
        <w:t>Related to outcomes, network papers should come first.</w:t>
      </w:r>
    </w:p>
    <w:p w14:paraId="10BCE866"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Junior investigators should </w:t>
      </w:r>
      <w:proofErr w:type="gramStart"/>
      <w:r>
        <w:rPr>
          <w:rFonts w:ascii="Calibri" w:eastAsia="Calibri" w:hAnsi="Calibri" w:cs="Calibri"/>
        </w:rPr>
        <w:t>be encouraged</w:t>
      </w:r>
      <w:proofErr w:type="gramEnd"/>
      <w:r>
        <w:rPr>
          <w:rFonts w:ascii="Calibri" w:eastAsia="Calibri" w:hAnsi="Calibri" w:cs="Calibri"/>
        </w:rPr>
        <w:t xml:space="preserve"> to publish and carry out analyses. It is a disservice to postdocs to not be able to publish on the research they work on. </w:t>
      </w:r>
    </w:p>
    <w:p w14:paraId="3A2C49DA"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The Network should consider what is included in the condition-specific manuscripts </w:t>
      </w:r>
      <w:proofErr w:type="gramStart"/>
      <w:r>
        <w:rPr>
          <w:rFonts w:ascii="Calibri" w:eastAsia="Calibri" w:hAnsi="Calibri" w:cs="Calibri"/>
        </w:rPr>
        <w:t>so as to</w:t>
      </w:r>
      <w:proofErr w:type="gramEnd"/>
      <w:r>
        <w:rPr>
          <w:rFonts w:ascii="Calibri" w:eastAsia="Calibri" w:hAnsi="Calibri" w:cs="Calibri"/>
        </w:rPr>
        <w:t xml:space="preserve"> not take away/detract from the overall Network manuscripts. Some condition papers </w:t>
      </w:r>
      <w:proofErr w:type="gramStart"/>
      <w:r>
        <w:rPr>
          <w:rFonts w:ascii="Calibri" w:eastAsia="Calibri" w:hAnsi="Calibri" w:cs="Calibri"/>
        </w:rPr>
        <w:t>don’t</w:t>
      </w:r>
      <w:proofErr w:type="gramEnd"/>
      <w:r>
        <w:rPr>
          <w:rFonts w:ascii="Calibri" w:eastAsia="Calibri" w:hAnsi="Calibri" w:cs="Calibri"/>
        </w:rPr>
        <w:t xml:space="preserve"> look at outcomes.</w:t>
      </w:r>
    </w:p>
    <w:p w14:paraId="5019FDE5"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Timing of publications and overlap are separate issues. </w:t>
      </w:r>
    </w:p>
    <w:p w14:paraId="102E21E5"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Overlap should </w:t>
      </w:r>
      <w:proofErr w:type="gramStart"/>
      <w:r>
        <w:rPr>
          <w:rFonts w:ascii="Calibri" w:eastAsia="Calibri" w:hAnsi="Calibri" w:cs="Calibri"/>
        </w:rPr>
        <w:t>be discussed</w:t>
      </w:r>
      <w:proofErr w:type="gramEnd"/>
      <w:r>
        <w:rPr>
          <w:rFonts w:ascii="Calibri" w:eastAsia="Calibri" w:hAnsi="Calibri" w:cs="Calibri"/>
        </w:rPr>
        <w:t xml:space="preserve"> prior to the finalization and submission of MCS. It is also critical for Network members to voice concerns during the MCS approval process. </w:t>
      </w:r>
    </w:p>
    <w:p w14:paraId="54D710A7" w14:textId="77777777" w:rsidR="00616BFB" w:rsidRDefault="00000000">
      <w:pPr>
        <w:widowControl w:val="0"/>
        <w:numPr>
          <w:ilvl w:val="3"/>
          <w:numId w:val="9"/>
        </w:numPr>
        <w:rPr>
          <w:rFonts w:ascii="Calibri" w:eastAsia="Calibri" w:hAnsi="Calibri" w:cs="Calibri"/>
        </w:rPr>
      </w:pPr>
      <w:r>
        <w:rPr>
          <w:rFonts w:ascii="Calibri" w:eastAsia="Calibri" w:hAnsi="Calibri" w:cs="Calibri"/>
        </w:rPr>
        <w:t xml:space="preserve">Comments and concerns </w:t>
      </w:r>
      <w:proofErr w:type="gramStart"/>
      <w:r>
        <w:rPr>
          <w:rFonts w:ascii="Calibri" w:eastAsia="Calibri" w:hAnsi="Calibri" w:cs="Calibri"/>
        </w:rPr>
        <w:t>regarding</w:t>
      </w:r>
      <w:proofErr w:type="gramEnd"/>
      <w:r>
        <w:rPr>
          <w:rFonts w:ascii="Calibri" w:eastAsia="Calibri" w:hAnsi="Calibri" w:cs="Calibri"/>
        </w:rPr>
        <w:t xml:space="preserve"> an MCS are facilitated by the CC. Co-authors are contacted and connected with the individuals with concerns.  If resolution cannot </w:t>
      </w:r>
      <w:proofErr w:type="gramStart"/>
      <w:r>
        <w:rPr>
          <w:rFonts w:ascii="Calibri" w:eastAsia="Calibri" w:hAnsi="Calibri" w:cs="Calibri"/>
        </w:rPr>
        <w:t>be achieved</w:t>
      </w:r>
      <w:proofErr w:type="gramEnd"/>
      <w:r>
        <w:rPr>
          <w:rFonts w:ascii="Calibri" w:eastAsia="Calibri" w:hAnsi="Calibri" w:cs="Calibri"/>
        </w:rPr>
        <w:t xml:space="preserve"> at this level, the concerns can be brought to leadership. </w:t>
      </w:r>
    </w:p>
    <w:p w14:paraId="59A6B4ED" w14:textId="77777777" w:rsidR="00616BFB" w:rsidRDefault="00000000">
      <w:pPr>
        <w:widowControl w:val="0"/>
        <w:numPr>
          <w:ilvl w:val="2"/>
          <w:numId w:val="9"/>
        </w:numPr>
        <w:rPr>
          <w:rFonts w:ascii="Calibri" w:eastAsia="Calibri" w:hAnsi="Calibri" w:cs="Calibri"/>
        </w:rPr>
      </w:pPr>
      <w:r>
        <w:rPr>
          <w:rFonts w:ascii="Calibri" w:eastAsia="Calibri" w:hAnsi="Calibri" w:cs="Calibri"/>
        </w:rPr>
        <w:t>Concepts may evolve over time</w:t>
      </w:r>
      <w:proofErr w:type="gramStart"/>
      <w:r>
        <w:rPr>
          <w:rFonts w:ascii="Calibri" w:eastAsia="Calibri" w:hAnsi="Calibri" w:cs="Calibri"/>
        </w:rPr>
        <w:t xml:space="preserve">.  </w:t>
      </w:r>
      <w:proofErr w:type="gramEnd"/>
      <w:r>
        <w:rPr>
          <w:rFonts w:ascii="Calibri" w:eastAsia="Calibri" w:hAnsi="Calibri" w:cs="Calibri"/>
        </w:rPr>
        <w:t xml:space="preserve">If the scope of an MCS changes it is the responsibility of the authors to notify the CC so the MCS can be </w:t>
      </w:r>
      <w:proofErr w:type="gramStart"/>
      <w:r>
        <w:rPr>
          <w:rFonts w:ascii="Calibri" w:eastAsia="Calibri" w:hAnsi="Calibri" w:cs="Calibri"/>
        </w:rPr>
        <w:t>updated</w:t>
      </w:r>
      <w:proofErr w:type="gramEnd"/>
      <w:r>
        <w:rPr>
          <w:rFonts w:ascii="Calibri" w:eastAsia="Calibri" w:hAnsi="Calibri" w:cs="Calibri"/>
        </w:rPr>
        <w:t xml:space="preserve"> and the Network can be notified. </w:t>
      </w:r>
    </w:p>
    <w:p w14:paraId="6B77D544"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Guidelines related to publications need to be flexible. </w:t>
      </w:r>
    </w:p>
    <w:p w14:paraId="6F3D847E" w14:textId="77777777" w:rsidR="00616BFB" w:rsidRDefault="00000000">
      <w:pPr>
        <w:widowControl w:val="0"/>
        <w:numPr>
          <w:ilvl w:val="2"/>
          <w:numId w:val="9"/>
        </w:numPr>
        <w:rPr>
          <w:rFonts w:ascii="Calibri" w:eastAsia="Calibri" w:hAnsi="Calibri" w:cs="Calibri"/>
        </w:rPr>
      </w:pPr>
      <w:r>
        <w:rPr>
          <w:rFonts w:ascii="Calibri" w:eastAsia="Calibri" w:hAnsi="Calibri" w:cs="Calibri"/>
        </w:rPr>
        <w:t xml:space="preserve">Conversation </w:t>
      </w:r>
      <w:proofErr w:type="gramStart"/>
      <w:r>
        <w:rPr>
          <w:rFonts w:ascii="Calibri" w:eastAsia="Calibri" w:hAnsi="Calibri" w:cs="Calibri"/>
        </w:rPr>
        <w:t>is needed</w:t>
      </w:r>
      <w:proofErr w:type="gramEnd"/>
      <w:r>
        <w:rPr>
          <w:rFonts w:ascii="Calibri" w:eastAsia="Calibri" w:hAnsi="Calibri" w:cs="Calibri"/>
        </w:rPr>
        <w:t xml:space="preserve"> throughout the entire publication process, starting with concept development prior to submission for approval. </w:t>
      </w:r>
    </w:p>
    <w:p w14:paraId="2610BA1B" w14:textId="6086217E" w:rsidR="00616BFB" w:rsidRDefault="00000000">
      <w:pPr>
        <w:numPr>
          <w:ilvl w:val="0"/>
          <w:numId w:val="9"/>
        </w:numPr>
        <w:rPr>
          <w:rFonts w:ascii="Calibri" w:eastAsia="Calibri" w:hAnsi="Calibri" w:cs="Calibri"/>
          <w:b/>
        </w:rPr>
      </w:pPr>
      <w:bookmarkStart w:id="16" w:name="b9ydf6edwiv5" w:colFirst="0" w:colLast="0"/>
      <w:bookmarkEnd w:id="16"/>
      <w:r>
        <w:rPr>
          <w:rFonts w:ascii="Calibri" w:eastAsia="Calibri" w:hAnsi="Calibri" w:cs="Calibri"/>
          <w:b/>
        </w:rPr>
        <w:t xml:space="preserve">Panel &amp; discussion: Y6 Workgroups and major network milestones | Rex Chisholm (SC Chair, Northwestern)  </w:t>
      </w:r>
    </w:p>
    <w:p w14:paraId="6AC059AD" w14:textId="77777777" w:rsidR="00616BFB" w:rsidRDefault="00000000">
      <w:pPr>
        <w:numPr>
          <w:ilvl w:val="1"/>
          <w:numId w:val="9"/>
        </w:numPr>
        <w:rPr>
          <w:rFonts w:ascii="Calibri" w:eastAsia="Calibri" w:hAnsi="Calibri" w:cs="Calibri"/>
        </w:rPr>
      </w:pPr>
      <w:r>
        <w:rPr>
          <w:rFonts w:ascii="Calibri" w:eastAsia="Calibri" w:hAnsi="Calibri" w:cs="Calibri"/>
        </w:rPr>
        <w:t xml:space="preserve">Rex Chisholm shared the major areas of work in </w:t>
      </w:r>
      <w:proofErr w:type="gramStart"/>
      <w:r>
        <w:rPr>
          <w:rFonts w:ascii="Calibri" w:eastAsia="Calibri" w:hAnsi="Calibri" w:cs="Calibri"/>
        </w:rPr>
        <w:t>eMERGE</w:t>
      </w:r>
      <w:proofErr w:type="gramEnd"/>
    </w:p>
    <w:p w14:paraId="703D20B4" w14:textId="77777777" w:rsidR="00616BFB" w:rsidRDefault="00000000">
      <w:pPr>
        <w:numPr>
          <w:ilvl w:val="1"/>
          <w:numId w:val="9"/>
        </w:numPr>
        <w:rPr>
          <w:rFonts w:ascii="Calibri" w:eastAsia="Calibri" w:hAnsi="Calibri" w:cs="Calibri"/>
        </w:rPr>
      </w:pPr>
      <w:r>
        <w:rPr>
          <w:rFonts w:ascii="Calibri" w:eastAsia="Calibri" w:hAnsi="Calibri" w:cs="Calibri"/>
        </w:rPr>
        <w:t xml:space="preserve">A new discovery project focuses on MeTree harmonization. Discussion included how it should look and whether it can </w:t>
      </w:r>
      <w:proofErr w:type="gramStart"/>
      <w:r>
        <w:rPr>
          <w:rFonts w:ascii="Calibri" w:eastAsia="Calibri" w:hAnsi="Calibri" w:cs="Calibri"/>
        </w:rPr>
        <w:t>be improved</w:t>
      </w:r>
      <w:proofErr w:type="gramEnd"/>
      <w:r>
        <w:rPr>
          <w:rFonts w:ascii="Calibri" w:eastAsia="Calibri" w:hAnsi="Calibri" w:cs="Calibri"/>
        </w:rPr>
        <w:t xml:space="preserve"> using rescue survey data.</w:t>
      </w:r>
    </w:p>
    <w:p w14:paraId="741C97F1" w14:textId="77777777" w:rsidR="00616BFB" w:rsidRDefault="00000000">
      <w:pPr>
        <w:numPr>
          <w:ilvl w:val="1"/>
          <w:numId w:val="9"/>
        </w:numPr>
        <w:rPr>
          <w:rFonts w:ascii="Calibri" w:eastAsia="Calibri" w:hAnsi="Calibri" w:cs="Calibri"/>
        </w:rPr>
      </w:pPr>
      <w:r>
        <w:rPr>
          <w:rFonts w:ascii="Calibri" w:eastAsia="Calibri" w:hAnsi="Calibri" w:cs="Calibri"/>
        </w:rPr>
        <w:t xml:space="preserve">It </w:t>
      </w:r>
      <w:proofErr w:type="gramStart"/>
      <w:r>
        <w:rPr>
          <w:rFonts w:ascii="Calibri" w:eastAsia="Calibri" w:hAnsi="Calibri" w:cs="Calibri"/>
        </w:rPr>
        <w:t>was suggested</w:t>
      </w:r>
      <w:proofErr w:type="gramEnd"/>
      <w:r>
        <w:rPr>
          <w:rFonts w:ascii="Calibri" w:eastAsia="Calibri" w:hAnsi="Calibri" w:cs="Calibri"/>
        </w:rPr>
        <w:t xml:space="preserve"> that joint meetings be held between the Outcomes and Phenotyping groups. The network should consider whether </w:t>
      </w:r>
      <w:proofErr w:type="gramStart"/>
      <w:r>
        <w:rPr>
          <w:rFonts w:ascii="Calibri" w:eastAsia="Calibri" w:hAnsi="Calibri" w:cs="Calibri"/>
        </w:rPr>
        <w:t>additional</w:t>
      </w:r>
      <w:proofErr w:type="gramEnd"/>
      <w:r>
        <w:rPr>
          <w:rFonts w:ascii="Calibri" w:eastAsia="Calibri" w:hAnsi="Calibri" w:cs="Calibri"/>
        </w:rPr>
        <w:t xml:space="preserve"> people need to be identified to lead or support these projects.</w:t>
      </w:r>
    </w:p>
    <w:p w14:paraId="07FDF0D0" w14:textId="77777777" w:rsidR="00616BFB" w:rsidRDefault="00000000">
      <w:pPr>
        <w:numPr>
          <w:ilvl w:val="1"/>
          <w:numId w:val="9"/>
        </w:numPr>
        <w:rPr>
          <w:rFonts w:ascii="Calibri" w:eastAsia="Calibri" w:hAnsi="Calibri" w:cs="Calibri"/>
          <w:b/>
        </w:rPr>
      </w:pPr>
      <w:r>
        <w:rPr>
          <w:rFonts w:ascii="Calibri" w:eastAsia="Calibri" w:hAnsi="Calibri" w:cs="Calibri"/>
          <w:b/>
        </w:rPr>
        <w:t>CARE</w:t>
      </w:r>
    </w:p>
    <w:p w14:paraId="340C2392" w14:textId="77777777" w:rsidR="00616BFB" w:rsidRDefault="00000000">
      <w:pPr>
        <w:numPr>
          <w:ilvl w:val="2"/>
          <w:numId w:val="9"/>
        </w:numPr>
        <w:rPr>
          <w:rFonts w:ascii="Calibri" w:eastAsia="Calibri" w:hAnsi="Calibri" w:cs="Calibri"/>
        </w:rPr>
      </w:pPr>
      <w:r>
        <w:rPr>
          <w:rFonts w:ascii="Calibri" w:eastAsia="Calibri" w:hAnsi="Calibri" w:cs="Calibri"/>
        </w:rPr>
        <w:t>The focus is on completing manuscripts.</w:t>
      </w:r>
    </w:p>
    <w:p w14:paraId="50BD60DE" w14:textId="77777777" w:rsidR="00616BFB" w:rsidRDefault="00000000">
      <w:pPr>
        <w:numPr>
          <w:ilvl w:val="2"/>
          <w:numId w:val="9"/>
        </w:numPr>
        <w:rPr>
          <w:rFonts w:ascii="Calibri" w:eastAsia="Calibri" w:hAnsi="Calibri" w:cs="Calibri"/>
        </w:rPr>
      </w:pPr>
      <w:r>
        <w:rPr>
          <w:rFonts w:ascii="Calibri" w:eastAsia="Calibri" w:hAnsi="Calibri" w:cs="Calibri"/>
        </w:rPr>
        <w:t>The workgroup decided to meet once a month to track RoR and address the issue of non-responders.</w:t>
      </w:r>
    </w:p>
    <w:p w14:paraId="0C3A13C5" w14:textId="77777777" w:rsidR="00616BFB" w:rsidRDefault="00000000">
      <w:pPr>
        <w:numPr>
          <w:ilvl w:val="2"/>
          <w:numId w:val="9"/>
        </w:numPr>
        <w:rPr>
          <w:rFonts w:ascii="Calibri" w:eastAsia="Calibri" w:hAnsi="Calibri" w:cs="Calibri"/>
        </w:rPr>
      </w:pPr>
      <w:r>
        <w:rPr>
          <w:rFonts w:ascii="Calibri" w:eastAsia="Calibri" w:hAnsi="Calibri" w:cs="Calibri"/>
        </w:rPr>
        <w:t xml:space="preserve">In </w:t>
      </w:r>
      <w:proofErr w:type="gramStart"/>
      <w:r>
        <w:rPr>
          <w:rFonts w:ascii="Calibri" w:eastAsia="Calibri" w:hAnsi="Calibri" w:cs="Calibri"/>
        </w:rPr>
        <w:t>eMERGE</w:t>
      </w:r>
      <w:proofErr w:type="gramEnd"/>
      <w:r>
        <w:rPr>
          <w:rFonts w:ascii="Calibri" w:eastAsia="Calibri" w:hAnsi="Calibri" w:cs="Calibri"/>
        </w:rPr>
        <w:t xml:space="preserve"> 3, there was a substantial number of non-responders, and the same trend is observed in eMERGE 4.</w:t>
      </w:r>
    </w:p>
    <w:p w14:paraId="2B152E5B" w14:textId="77777777" w:rsidR="00616BFB" w:rsidRDefault="00000000">
      <w:pPr>
        <w:numPr>
          <w:ilvl w:val="2"/>
          <w:numId w:val="9"/>
        </w:numPr>
        <w:rPr>
          <w:rFonts w:ascii="Calibri" w:eastAsia="Calibri" w:hAnsi="Calibri" w:cs="Calibri"/>
        </w:rPr>
      </w:pPr>
      <w:r>
        <w:rPr>
          <w:rFonts w:ascii="Calibri" w:eastAsia="Calibri" w:hAnsi="Calibri" w:cs="Calibri"/>
        </w:rPr>
        <w:t>Some individuals did not respond because they already had a disease diagnosis and did not see a need for follow-up.</w:t>
      </w:r>
    </w:p>
    <w:p w14:paraId="66A01EF7" w14:textId="313F1729" w:rsidR="00616BFB" w:rsidRDefault="00000000">
      <w:pPr>
        <w:numPr>
          <w:ilvl w:val="2"/>
          <w:numId w:val="9"/>
        </w:numPr>
        <w:rPr>
          <w:rFonts w:ascii="Calibri" w:eastAsia="Calibri" w:hAnsi="Calibri" w:cs="Calibri"/>
        </w:rPr>
      </w:pPr>
      <w:r>
        <w:rPr>
          <w:rFonts w:ascii="Calibri" w:eastAsia="Calibri" w:hAnsi="Calibri" w:cs="Calibri"/>
          <w:u w:val="single"/>
        </w:rPr>
        <w:lastRenderedPageBreak/>
        <w:t>ACTION ITEM</w:t>
      </w:r>
      <w:r>
        <w:rPr>
          <w:rFonts w:ascii="Calibri" w:eastAsia="Calibri" w:hAnsi="Calibri" w:cs="Calibri"/>
        </w:rPr>
        <w:t xml:space="preserve">: All sites should reconcile their site reported data with the CDP data and sign off using the </w:t>
      </w:r>
      <w:r>
        <w:rPr>
          <w:rFonts w:ascii="Calibri" w:eastAsia="Calibri" w:hAnsi="Calibri" w:cs="Calibri"/>
          <w:color w:val="1155CC"/>
          <w:u w:val="single"/>
        </w:rPr>
        <w:t>CDP Sign-off spreadsheet</w:t>
      </w:r>
      <w:r>
        <w:rPr>
          <w:rFonts w:ascii="Calibri" w:eastAsia="Calibri" w:hAnsi="Calibri" w:cs="Calibri"/>
        </w:rPr>
        <w:t xml:space="preserve"> by March 17th, 2025.</w:t>
      </w:r>
      <w:r>
        <w:rPr>
          <w:rFonts w:ascii="PT Sans" w:eastAsia="PT Sans" w:hAnsi="PT Sans" w:cs="PT Sans"/>
        </w:rPr>
        <w:t xml:space="preserve"> </w:t>
      </w:r>
    </w:p>
    <w:p w14:paraId="27D0D5A1" w14:textId="77777777" w:rsidR="00616BFB" w:rsidRDefault="00000000">
      <w:pPr>
        <w:numPr>
          <w:ilvl w:val="1"/>
          <w:numId w:val="9"/>
        </w:numPr>
        <w:rPr>
          <w:rFonts w:ascii="Calibri" w:eastAsia="Calibri" w:hAnsi="Calibri" w:cs="Calibri"/>
          <w:b/>
        </w:rPr>
      </w:pPr>
      <w:r>
        <w:rPr>
          <w:rFonts w:ascii="Calibri" w:eastAsia="Calibri" w:hAnsi="Calibri" w:cs="Calibri"/>
          <w:b/>
        </w:rPr>
        <w:t>Outcomes</w:t>
      </w:r>
    </w:p>
    <w:p w14:paraId="11A04A8C" w14:textId="77777777" w:rsidR="00616BFB" w:rsidRDefault="00000000">
      <w:pPr>
        <w:numPr>
          <w:ilvl w:val="2"/>
          <w:numId w:val="9"/>
        </w:numPr>
        <w:rPr>
          <w:rFonts w:ascii="Calibri" w:eastAsia="Calibri" w:hAnsi="Calibri" w:cs="Calibri"/>
        </w:rPr>
      </w:pPr>
      <w:r>
        <w:rPr>
          <w:rFonts w:ascii="Calibri" w:eastAsia="Calibri" w:hAnsi="Calibri" w:cs="Calibri"/>
        </w:rPr>
        <w:t>The workgroup aims to collaborate with the Phenotyping workgroup to ensure outcomes include lab values and test orders.</w:t>
      </w:r>
    </w:p>
    <w:p w14:paraId="4D589428" w14:textId="77777777" w:rsidR="00616BFB" w:rsidRDefault="00000000">
      <w:pPr>
        <w:numPr>
          <w:ilvl w:val="2"/>
          <w:numId w:val="9"/>
        </w:numPr>
        <w:rPr>
          <w:rFonts w:ascii="Calibri" w:eastAsia="Calibri" w:hAnsi="Calibri" w:cs="Calibri"/>
        </w:rPr>
      </w:pPr>
      <w:r>
        <w:rPr>
          <w:rFonts w:ascii="Calibri" w:eastAsia="Calibri" w:hAnsi="Calibri" w:cs="Calibri"/>
        </w:rPr>
        <w:t>They will work with CARE on documenting post-RoR survey completion.</w:t>
      </w:r>
    </w:p>
    <w:p w14:paraId="5A389E51" w14:textId="77777777" w:rsidR="00616BFB" w:rsidRDefault="00000000">
      <w:pPr>
        <w:numPr>
          <w:ilvl w:val="2"/>
          <w:numId w:val="9"/>
        </w:numPr>
        <w:rPr>
          <w:rFonts w:ascii="Calibri" w:eastAsia="Calibri" w:hAnsi="Calibri" w:cs="Calibri"/>
        </w:rPr>
      </w:pPr>
      <w:r>
        <w:rPr>
          <w:rFonts w:ascii="Calibri" w:eastAsia="Calibri" w:hAnsi="Calibri" w:cs="Calibri"/>
        </w:rPr>
        <w:t xml:space="preserve">They will develop a study design paper and outline cross-condition outcome analysis papers. Manuscripts will </w:t>
      </w:r>
      <w:proofErr w:type="gramStart"/>
      <w:r>
        <w:rPr>
          <w:rFonts w:ascii="Calibri" w:eastAsia="Calibri" w:hAnsi="Calibri" w:cs="Calibri"/>
        </w:rPr>
        <w:t>be reviewed</w:t>
      </w:r>
      <w:proofErr w:type="gramEnd"/>
      <w:r>
        <w:rPr>
          <w:rFonts w:ascii="Calibri" w:eastAsia="Calibri" w:hAnsi="Calibri" w:cs="Calibri"/>
        </w:rPr>
        <w:t xml:space="preserve"> to ensure minimal overlap. The team will collaborate with condition leads and site representatives.</w:t>
      </w:r>
    </w:p>
    <w:p w14:paraId="491E76D2" w14:textId="77777777" w:rsidR="00616BFB" w:rsidRDefault="00000000">
      <w:pPr>
        <w:numPr>
          <w:ilvl w:val="2"/>
          <w:numId w:val="9"/>
        </w:numPr>
        <w:rPr>
          <w:rFonts w:ascii="Calibri" w:eastAsia="Calibri" w:hAnsi="Calibri" w:cs="Calibri"/>
        </w:rPr>
      </w:pPr>
      <w:r>
        <w:rPr>
          <w:rFonts w:ascii="Calibri" w:eastAsia="Calibri" w:hAnsi="Calibri" w:cs="Calibri"/>
        </w:rPr>
        <w:t xml:space="preserve">Each condition must ensure that data elements </w:t>
      </w:r>
      <w:proofErr w:type="gramStart"/>
      <w:r>
        <w:rPr>
          <w:rFonts w:ascii="Calibri" w:eastAsia="Calibri" w:hAnsi="Calibri" w:cs="Calibri"/>
        </w:rPr>
        <w:t>are accurately captured</w:t>
      </w:r>
      <w:proofErr w:type="gramEnd"/>
      <w:r>
        <w:rPr>
          <w:rFonts w:ascii="Calibri" w:eastAsia="Calibri" w:hAnsi="Calibri" w:cs="Calibri"/>
        </w:rPr>
        <w:t xml:space="preserve"> and aligned with the CDP.</w:t>
      </w:r>
    </w:p>
    <w:p w14:paraId="30C1379F" w14:textId="77777777" w:rsidR="00616BFB" w:rsidRDefault="00000000">
      <w:pPr>
        <w:numPr>
          <w:ilvl w:val="2"/>
          <w:numId w:val="9"/>
        </w:numPr>
        <w:rPr>
          <w:rFonts w:ascii="Calibri" w:eastAsia="Calibri" w:hAnsi="Calibri" w:cs="Calibri"/>
        </w:rPr>
      </w:pPr>
      <w:r>
        <w:rPr>
          <w:rFonts w:ascii="Calibri" w:eastAsia="Calibri" w:hAnsi="Calibri" w:cs="Calibri"/>
        </w:rPr>
        <w:t>The workgroup must carefully consider overlap between working group papers.</w:t>
      </w:r>
    </w:p>
    <w:p w14:paraId="7F7FA6B9" w14:textId="5AC10F27" w:rsidR="00616BFB" w:rsidRDefault="00000000">
      <w:pPr>
        <w:numPr>
          <w:ilvl w:val="2"/>
          <w:numId w:val="9"/>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 outcomes </w:t>
      </w:r>
      <w:r>
        <w:rPr>
          <w:rFonts w:ascii="Calibri" w:eastAsia="Calibri" w:hAnsi="Calibri" w:cs="Calibri"/>
          <w:color w:val="1155CC"/>
          <w:u w:val="single"/>
        </w:rPr>
        <w:t xml:space="preserve">concepts </w:t>
      </w:r>
      <w:r>
        <w:rPr>
          <w:rFonts w:ascii="Calibri" w:eastAsia="Calibri" w:hAnsi="Calibri" w:cs="Calibri"/>
        </w:rPr>
        <w:t xml:space="preserve">(the “what”) must </w:t>
      </w:r>
      <w:proofErr w:type="gramStart"/>
      <w:r>
        <w:rPr>
          <w:rFonts w:ascii="Calibri" w:eastAsia="Calibri" w:hAnsi="Calibri" w:cs="Calibri"/>
        </w:rPr>
        <w:t>be reviewed</w:t>
      </w:r>
      <w:proofErr w:type="gramEnd"/>
      <w:r>
        <w:rPr>
          <w:rFonts w:ascii="Calibri" w:eastAsia="Calibri" w:hAnsi="Calibri" w:cs="Calibri"/>
        </w:rPr>
        <w:t xml:space="preserve"> and confirmed by the end of March prior to the “how” is defined.</w:t>
      </w:r>
    </w:p>
    <w:p w14:paraId="5F2C10D9" w14:textId="77777777" w:rsidR="00616BFB" w:rsidRDefault="00000000">
      <w:pPr>
        <w:numPr>
          <w:ilvl w:val="1"/>
          <w:numId w:val="9"/>
        </w:numPr>
        <w:rPr>
          <w:rFonts w:ascii="Calibri" w:eastAsia="Calibri" w:hAnsi="Calibri" w:cs="Calibri"/>
          <w:b/>
        </w:rPr>
      </w:pPr>
      <w:r>
        <w:rPr>
          <w:rFonts w:ascii="Calibri" w:eastAsia="Calibri" w:hAnsi="Calibri" w:cs="Calibri"/>
          <w:b/>
        </w:rPr>
        <w:t>Phenotyping</w:t>
      </w:r>
    </w:p>
    <w:p w14:paraId="388F4899" w14:textId="77777777" w:rsidR="00616BFB" w:rsidRDefault="00000000">
      <w:pPr>
        <w:numPr>
          <w:ilvl w:val="2"/>
          <w:numId w:val="9"/>
        </w:numPr>
        <w:rPr>
          <w:rFonts w:ascii="Calibri" w:eastAsia="Calibri" w:hAnsi="Calibri" w:cs="Calibri"/>
        </w:rPr>
      </w:pPr>
      <w:r>
        <w:rPr>
          <w:rFonts w:ascii="Calibri" w:eastAsia="Calibri" w:hAnsi="Calibri" w:cs="Calibri"/>
        </w:rPr>
        <w:t xml:space="preserve">The workgroup is finalizing variable </w:t>
      </w:r>
      <w:proofErr w:type="gramStart"/>
      <w:r>
        <w:rPr>
          <w:rFonts w:ascii="Calibri" w:eastAsia="Calibri" w:hAnsi="Calibri" w:cs="Calibri"/>
        </w:rPr>
        <w:t>sign-offs</w:t>
      </w:r>
      <w:proofErr w:type="gramEnd"/>
      <w:r>
        <w:rPr>
          <w:rFonts w:ascii="Calibri" w:eastAsia="Calibri" w:hAnsi="Calibri" w:cs="Calibri"/>
        </w:rPr>
        <w:t>, pulling orders, and mapping them to variables.</w:t>
      </w:r>
    </w:p>
    <w:p w14:paraId="6BE0E168" w14:textId="77777777" w:rsidR="00616BFB" w:rsidRDefault="00000000">
      <w:pPr>
        <w:numPr>
          <w:ilvl w:val="2"/>
          <w:numId w:val="9"/>
        </w:numPr>
        <w:rPr>
          <w:rFonts w:ascii="Calibri" w:eastAsia="Calibri" w:hAnsi="Calibri" w:cs="Calibri"/>
        </w:rPr>
      </w:pPr>
      <w:r>
        <w:rPr>
          <w:rFonts w:ascii="Calibri" w:eastAsia="Calibri" w:hAnsi="Calibri" w:cs="Calibri"/>
        </w:rPr>
        <w:t xml:space="preserve">Data will </w:t>
      </w:r>
      <w:proofErr w:type="gramStart"/>
      <w:r>
        <w:rPr>
          <w:rFonts w:ascii="Calibri" w:eastAsia="Calibri" w:hAnsi="Calibri" w:cs="Calibri"/>
        </w:rPr>
        <w:t>be uploaded</w:t>
      </w:r>
      <w:proofErr w:type="gramEnd"/>
      <w:r>
        <w:rPr>
          <w:rFonts w:ascii="Calibri" w:eastAsia="Calibri" w:hAnsi="Calibri" w:cs="Calibri"/>
        </w:rPr>
        <w:t xml:space="preserve"> in two steps, including ICD codes, RxNorm, CPT codes, and LOINC/labs.</w:t>
      </w:r>
    </w:p>
    <w:p w14:paraId="2D344C17" w14:textId="77777777" w:rsidR="00616BFB" w:rsidRDefault="00000000">
      <w:pPr>
        <w:numPr>
          <w:ilvl w:val="2"/>
          <w:numId w:val="9"/>
        </w:numPr>
        <w:rPr>
          <w:rFonts w:ascii="Calibri" w:eastAsia="Calibri" w:hAnsi="Calibri" w:cs="Calibri"/>
        </w:rPr>
      </w:pPr>
      <w:r>
        <w:rPr>
          <w:rFonts w:ascii="Calibri" w:eastAsia="Calibri" w:hAnsi="Calibri" w:cs="Calibri"/>
        </w:rPr>
        <w:t xml:space="preserve">The workgroup wants to add a step where records </w:t>
      </w:r>
      <w:proofErr w:type="gramStart"/>
      <w:r>
        <w:rPr>
          <w:rFonts w:ascii="Calibri" w:eastAsia="Calibri" w:hAnsi="Calibri" w:cs="Calibri"/>
        </w:rPr>
        <w:t>are pulled</w:t>
      </w:r>
      <w:proofErr w:type="gramEnd"/>
      <w:r>
        <w:rPr>
          <w:rFonts w:ascii="Calibri" w:eastAsia="Calibri" w:hAnsi="Calibri" w:cs="Calibri"/>
        </w:rPr>
        <w:t xml:space="preserve"> to compare with the manual chart review. This will first </w:t>
      </w:r>
      <w:proofErr w:type="gramStart"/>
      <w:r>
        <w:rPr>
          <w:rFonts w:ascii="Calibri" w:eastAsia="Calibri" w:hAnsi="Calibri" w:cs="Calibri"/>
        </w:rPr>
        <w:t>be done</w:t>
      </w:r>
      <w:proofErr w:type="gramEnd"/>
      <w:r>
        <w:rPr>
          <w:rFonts w:ascii="Calibri" w:eastAsia="Calibri" w:hAnsi="Calibri" w:cs="Calibri"/>
        </w:rPr>
        <w:t xml:space="preserve"> for encounter and order data.</w:t>
      </w:r>
    </w:p>
    <w:p w14:paraId="4A57EB31" w14:textId="77777777" w:rsidR="00616BFB" w:rsidRDefault="00000000">
      <w:pPr>
        <w:numPr>
          <w:ilvl w:val="3"/>
          <w:numId w:val="9"/>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 Phenotyping workgroup should collaborate with the QA/QC Task Force to compare orders and referrals data from the manual chart review to a pilot EHR pull of the same participants.</w:t>
      </w:r>
    </w:p>
    <w:p w14:paraId="29E692AA" w14:textId="77777777" w:rsidR="00616BFB" w:rsidRDefault="00000000">
      <w:pPr>
        <w:numPr>
          <w:ilvl w:val="2"/>
          <w:numId w:val="9"/>
        </w:numPr>
        <w:rPr>
          <w:rFonts w:ascii="Calibri" w:eastAsia="Calibri" w:hAnsi="Calibri" w:cs="Calibri"/>
        </w:rPr>
      </w:pPr>
      <w:r>
        <w:rPr>
          <w:rFonts w:ascii="Calibri" w:eastAsia="Calibri" w:hAnsi="Calibri" w:cs="Calibri"/>
        </w:rPr>
        <w:t>Pulling orders involves extracting them from the EMR system and creating a list for mapping to variables.</w:t>
      </w:r>
    </w:p>
    <w:p w14:paraId="0D9551C3" w14:textId="77777777" w:rsidR="00616BFB" w:rsidRDefault="00000000">
      <w:pPr>
        <w:numPr>
          <w:ilvl w:val="2"/>
          <w:numId w:val="9"/>
        </w:numPr>
        <w:rPr>
          <w:rFonts w:ascii="Calibri" w:eastAsia="Calibri" w:hAnsi="Calibri" w:cs="Calibri"/>
        </w:rPr>
      </w:pPr>
      <w:r>
        <w:rPr>
          <w:rFonts w:ascii="Calibri" w:eastAsia="Calibri" w:hAnsi="Calibri" w:cs="Calibri"/>
        </w:rPr>
        <w:t xml:space="preserve">The goal is to </w:t>
      </w:r>
      <w:proofErr w:type="gramStart"/>
      <w:r>
        <w:rPr>
          <w:rFonts w:ascii="Calibri" w:eastAsia="Calibri" w:hAnsi="Calibri" w:cs="Calibri"/>
        </w:rPr>
        <w:t>determine</w:t>
      </w:r>
      <w:proofErr w:type="gramEnd"/>
      <w:r>
        <w:rPr>
          <w:rFonts w:ascii="Calibri" w:eastAsia="Calibri" w:hAnsi="Calibri" w:cs="Calibri"/>
        </w:rPr>
        <w:t xml:space="preserve"> which orders correspond to relevant assessments (variables).</w:t>
      </w:r>
    </w:p>
    <w:p w14:paraId="346E5CB0" w14:textId="77777777" w:rsidR="00616BFB" w:rsidRDefault="00000000">
      <w:pPr>
        <w:numPr>
          <w:ilvl w:val="2"/>
          <w:numId w:val="9"/>
        </w:numPr>
        <w:rPr>
          <w:rFonts w:ascii="Calibri" w:eastAsia="Calibri" w:hAnsi="Calibri" w:cs="Calibri"/>
        </w:rPr>
      </w:pPr>
      <w:r>
        <w:rPr>
          <w:rFonts w:ascii="Calibri" w:eastAsia="Calibri" w:hAnsi="Calibri" w:cs="Calibri"/>
        </w:rPr>
        <w:t xml:space="preserve">Once a preliminary list </w:t>
      </w:r>
      <w:proofErr w:type="gramStart"/>
      <w:r>
        <w:rPr>
          <w:rFonts w:ascii="Calibri" w:eastAsia="Calibri" w:hAnsi="Calibri" w:cs="Calibri"/>
        </w:rPr>
        <w:t>is created</w:t>
      </w:r>
      <w:proofErr w:type="gramEnd"/>
      <w:r>
        <w:rPr>
          <w:rFonts w:ascii="Calibri" w:eastAsia="Calibri" w:hAnsi="Calibri" w:cs="Calibri"/>
        </w:rPr>
        <w:t>, condition leads will review it before final approval by the Steering Committee.</w:t>
      </w:r>
    </w:p>
    <w:p w14:paraId="08E6A448" w14:textId="77777777" w:rsidR="00616BFB" w:rsidRDefault="00000000">
      <w:pPr>
        <w:numPr>
          <w:ilvl w:val="2"/>
          <w:numId w:val="9"/>
        </w:numPr>
        <w:rPr>
          <w:rFonts w:ascii="Calibri" w:eastAsia="Calibri" w:hAnsi="Calibri" w:cs="Calibri"/>
        </w:rPr>
      </w:pPr>
      <w:proofErr w:type="spellStart"/>
      <w:r>
        <w:rPr>
          <w:rFonts w:ascii="Calibri" w:eastAsia="Calibri" w:hAnsi="Calibri" w:cs="Calibri"/>
        </w:rPr>
        <w:t>Some time</w:t>
      </w:r>
      <w:proofErr w:type="spellEnd"/>
      <w:r>
        <w:rPr>
          <w:rFonts w:ascii="Calibri" w:eastAsia="Calibri" w:hAnsi="Calibri" w:cs="Calibri"/>
        </w:rPr>
        <w:t xml:space="preserve"> will </w:t>
      </w:r>
      <w:proofErr w:type="gramStart"/>
      <w:r>
        <w:rPr>
          <w:rFonts w:ascii="Calibri" w:eastAsia="Calibri" w:hAnsi="Calibri" w:cs="Calibri"/>
        </w:rPr>
        <w:t>be built</w:t>
      </w:r>
      <w:proofErr w:type="gramEnd"/>
      <w:r>
        <w:rPr>
          <w:rFonts w:ascii="Calibri" w:eastAsia="Calibri" w:hAnsi="Calibri" w:cs="Calibri"/>
        </w:rPr>
        <w:t xml:space="preserve"> into the data pull timeline to allow for iterations.</w:t>
      </w:r>
    </w:p>
    <w:p w14:paraId="1339178E" w14:textId="77777777" w:rsidR="00616BFB" w:rsidRDefault="00000000">
      <w:pPr>
        <w:numPr>
          <w:ilvl w:val="1"/>
          <w:numId w:val="9"/>
        </w:numPr>
        <w:rPr>
          <w:rFonts w:ascii="Calibri" w:eastAsia="Calibri" w:hAnsi="Calibri" w:cs="Calibri"/>
          <w:b/>
        </w:rPr>
      </w:pPr>
      <w:r>
        <w:rPr>
          <w:rFonts w:ascii="Calibri" w:eastAsia="Calibri" w:hAnsi="Calibri" w:cs="Calibri"/>
          <w:b/>
        </w:rPr>
        <w:t>QA/QC</w:t>
      </w:r>
    </w:p>
    <w:p w14:paraId="10495B4F" w14:textId="77777777" w:rsidR="00616BFB" w:rsidRDefault="00000000">
      <w:pPr>
        <w:numPr>
          <w:ilvl w:val="2"/>
          <w:numId w:val="9"/>
        </w:numPr>
        <w:rPr>
          <w:rFonts w:ascii="Calibri" w:eastAsia="Calibri" w:hAnsi="Calibri" w:cs="Calibri"/>
        </w:rPr>
      </w:pPr>
      <w:r>
        <w:rPr>
          <w:rFonts w:ascii="Calibri" w:eastAsia="Calibri" w:hAnsi="Calibri" w:cs="Calibri"/>
        </w:rPr>
        <w:t xml:space="preserve">The workgroup is completing an evaluation of the </w:t>
      </w:r>
      <w:proofErr w:type="gramStart"/>
      <w:r>
        <w:rPr>
          <w:rFonts w:ascii="Calibri" w:eastAsia="Calibri" w:hAnsi="Calibri" w:cs="Calibri"/>
        </w:rPr>
        <w:t>eMERGE</w:t>
      </w:r>
      <w:proofErr w:type="gramEnd"/>
      <w:r>
        <w:rPr>
          <w:rFonts w:ascii="Calibri" w:eastAsia="Calibri" w:hAnsi="Calibri" w:cs="Calibri"/>
        </w:rPr>
        <w:t xml:space="preserve"> 4 CDP variables for quality issues using the list of variables used in outcomes analysis.</w:t>
      </w:r>
    </w:p>
    <w:p w14:paraId="6940AC6E" w14:textId="77777777" w:rsidR="00616BFB" w:rsidRDefault="00000000">
      <w:pPr>
        <w:numPr>
          <w:ilvl w:val="2"/>
          <w:numId w:val="9"/>
        </w:numPr>
        <w:rPr>
          <w:rFonts w:ascii="Calibri" w:eastAsia="Calibri" w:hAnsi="Calibri" w:cs="Calibri"/>
        </w:rPr>
      </w:pPr>
      <w:r>
        <w:rPr>
          <w:rFonts w:ascii="Calibri" w:eastAsia="Calibri" w:hAnsi="Calibri" w:cs="Calibri"/>
        </w:rPr>
        <w:t>There is significant collaboration between the Phenotyping and Outcomes workgroups.</w:t>
      </w:r>
    </w:p>
    <w:p w14:paraId="7123E3C8" w14:textId="77777777" w:rsidR="00616BFB" w:rsidRDefault="00000000">
      <w:pPr>
        <w:numPr>
          <w:ilvl w:val="2"/>
          <w:numId w:val="9"/>
        </w:numPr>
        <w:rPr>
          <w:rFonts w:ascii="Calibri" w:eastAsia="Calibri" w:hAnsi="Calibri" w:cs="Calibri"/>
        </w:rPr>
      </w:pPr>
      <w:r>
        <w:rPr>
          <w:rFonts w:ascii="Calibri" w:eastAsia="Calibri" w:hAnsi="Calibri" w:cs="Calibri"/>
        </w:rPr>
        <w:t xml:space="preserve">A proposal </w:t>
      </w:r>
      <w:proofErr w:type="gramStart"/>
      <w:r>
        <w:rPr>
          <w:rFonts w:ascii="Calibri" w:eastAsia="Calibri" w:hAnsi="Calibri" w:cs="Calibri"/>
        </w:rPr>
        <w:t>was made</w:t>
      </w:r>
      <w:proofErr w:type="gramEnd"/>
      <w:r>
        <w:rPr>
          <w:rFonts w:ascii="Calibri" w:eastAsia="Calibri" w:hAnsi="Calibri" w:cs="Calibri"/>
        </w:rPr>
        <w:t xml:space="preserve"> for the Phenotyping, Outcomes, QA/QC, and GRID co-chairs to meet monthly for check-ins. The already scheduled co-chair meeting could </w:t>
      </w:r>
      <w:proofErr w:type="gramStart"/>
      <w:r>
        <w:rPr>
          <w:rFonts w:ascii="Calibri" w:eastAsia="Calibri" w:hAnsi="Calibri" w:cs="Calibri"/>
        </w:rPr>
        <w:t>be used</w:t>
      </w:r>
      <w:proofErr w:type="gramEnd"/>
      <w:r>
        <w:rPr>
          <w:rFonts w:ascii="Calibri" w:eastAsia="Calibri" w:hAnsi="Calibri" w:cs="Calibri"/>
        </w:rPr>
        <w:t xml:space="preserve"> for ongoing coordination.</w:t>
      </w:r>
    </w:p>
    <w:p w14:paraId="08E6581C" w14:textId="77777777" w:rsidR="00616BFB" w:rsidRDefault="00000000">
      <w:pPr>
        <w:numPr>
          <w:ilvl w:val="2"/>
          <w:numId w:val="9"/>
        </w:numPr>
        <w:rPr>
          <w:rFonts w:ascii="Calibri" w:eastAsia="Calibri" w:hAnsi="Calibri" w:cs="Calibri"/>
        </w:rPr>
      </w:pPr>
      <w:r>
        <w:rPr>
          <w:rFonts w:ascii="Calibri" w:eastAsia="Calibri" w:hAnsi="Calibri" w:cs="Calibri"/>
        </w:rPr>
        <w:t xml:space="preserve">The workgroup must use the same dataset for analysis to avoid confusion from using different versions. There was a discussion on dataset evolution due to </w:t>
      </w:r>
      <w:r>
        <w:rPr>
          <w:rFonts w:ascii="Calibri" w:eastAsia="Calibri" w:hAnsi="Calibri" w:cs="Calibri"/>
        </w:rPr>
        <w:lastRenderedPageBreak/>
        <w:t xml:space="preserve">participant withdrawals. If participants withdraw after data </w:t>
      </w:r>
      <w:proofErr w:type="gramStart"/>
      <w:r>
        <w:rPr>
          <w:rFonts w:ascii="Calibri" w:eastAsia="Calibri" w:hAnsi="Calibri" w:cs="Calibri"/>
        </w:rPr>
        <w:t>is released</w:t>
      </w:r>
      <w:proofErr w:type="gramEnd"/>
      <w:r>
        <w:rPr>
          <w:rFonts w:ascii="Calibri" w:eastAsia="Calibri" w:hAnsi="Calibri" w:cs="Calibri"/>
        </w:rPr>
        <w:t xml:space="preserve"> to AnVIL, the CDP will be updated, but their data will not be removed.</w:t>
      </w:r>
    </w:p>
    <w:p w14:paraId="07CEE5BE" w14:textId="77777777" w:rsidR="00616BFB" w:rsidRDefault="00000000">
      <w:pPr>
        <w:numPr>
          <w:ilvl w:val="3"/>
          <w:numId w:val="9"/>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 QA/QC Task Force should collaborate with the GRID workgroup to develop a schema for version control of the CDP data in AnVIL.</w:t>
      </w:r>
    </w:p>
    <w:p w14:paraId="27506D03" w14:textId="77777777" w:rsidR="00616BFB" w:rsidRDefault="00000000">
      <w:pPr>
        <w:numPr>
          <w:ilvl w:val="2"/>
          <w:numId w:val="9"/>
        </w:numPr>
        <w:rPr>
          <w:rFonts w:ascii="Calibri" w:eastAsia="Calibri" w:hAnsi="Calibri" w:cs="Calibri"/>
        </w:rPr>
      </w:pPr>
      <w:r>
        <w:rPr>
          <w:rFonts w:ascii="Calibri" w:eastAsia="Calibri" w:hAnsi="Calibri" w:cs="Calibri"/>
        </w:rPr>
        <w:t xml:space="preserve">Users of the data are encouraged to </w:t>
      </w:r>
      <w:proofErr w:type="gramStart"/>
      <w:r>
        <w:rPr>
          <w:rFonts w:ascii="Calibri" w:eastAsia="Calibri" w:hAnsi="Calibri" w:cs="Calibri"/>
        </w:rPr>
        <w:t>assist</w:t>
      </w:r>
      <w:proofErr w:type="gramEnd"/>
      <w:r>
        <w:rPr>
          <w:rFonts w:ascii="Calibri" w:eastAsia="Calibri" w:hAnsi="Calibri" w:cs="Calibri"/>
        </w:rPr>
        <w:t xml:space="preserve"> with quality control to ensure proper understanding of the dataset.</w:t>
      </w:r>
    </w:p>
    <w:p w14:paraId="5372CE67" w14:textId="77777777" w:rsidR="00616BFB" w:rsidRDefault="00000000">
      <w:pPr>
        <w:numPr>
          <w:ilvl w:val="2"/>
          <w:numId w:val="9"/>
        </w:numPr>
        <w:rPr>
          <w:rFonts w:ascii="Calibri" w:eastAsia="Calibri" w:hAnsi="Calibri" w:cs="Calibri"/>
        </w:rPr>
      </w:pPr>
      <w:r>
        <w:rPr>
          <w:rFonts w:ascii="Calibri" w:eastAsia="Calibri" w:hAnsi="Calibri" w:cs="Calibri"/>
        </w:rPr>
        <w:t>Once the six-month surveys are complete, the dataset should become static.</w:t>
      </w:r>
    </w:p>
    <w:p w14:paraId="766515BD" w14:textId="77777777" w:rsidR="00616BFB" w:rsidRDefault="00000000">
      <w:pPr>
        <w:numPr>
          <w:ilvl w:val="2"/>
          <w:numId w:val="9"/>
        </w:numPr>
        <w:rPr>
          <w:rFonts w:ascii="Calibri" w:eastAsia="Calibri" w:hAnsi="Calibri" w:cs="Calibri"/>
        </w:rPr>
      </w:pPr>
      <w:r>
        <w:rPr>
          <w:rFonts w:ascii="Calibri" w:eastAsia="Calibri" w:hAnsi="Calibri" w:cs="Calibri"/>
        </w:rPr>
        <w:t xml:space="preserve">A six-month data freeze will include </w:t>
      </w:r>
      <w:proofErr w:type="spellStart"/>
      <w:r>
        <w:rPr>
          <w:rFonts w:ascii="Calibri" w:eastAsia="Calibri" w:hAnsi="Calibri" w:cs="Calibri"/>
        </w:rPr>
        <w:t>multisample</w:t>
      </w:r>
      <w:proofErr w:type="spellEnd"/>
      <w:r>
        <w:rPr>
          <w:rFonts w:ascii="Calibri" w:eastAsia="Calibri" w:hAnsi="Calibri" w:cs="Calibri"/>
        </w:rPr>
        <w:t xml:space="preserve">, CDP, and EHR files, planned for April 2025. This version should </w:t>
      </w:r>
      <w:proofErr w:type="gramStart"/>
      <w:r>
        <w:rPr>
          <w:rFonts w:ascii="Calibri" w:eastAsia="Calibri" w:hAnsi="Calibri" w:cs="Calibri"/>
        </w:rPr>
        <w:t>be used</w:t>
      </w:r>
      <w:proofErr w:type="gramEnd"/>
      <w:r>
        <w:rPr>
          <w:rFonts w:ascii="Calibri" w:eastAsia="Calibri" w:hAnsi="Calibri" w:cs="Calibri"/>
        </w:rPr>
        <w:t xml:space="preserve"> until November 2025 when a 12-month update occurs.</w:t>
      </w:r>
    </w:p>
    <w:p w14:paraId="1EFFE913" w14:textId="77777777" w:rsidR="00616BFB" w:rsidRDefault="00000000">
      <w:pPr>
        <w:numPr>
          <w:ilvl w:val="2"/>
          <w:numId w:val="9"/>
        </w:numPr>
        <w:rPr>
          <w:rFonts w:ascii="Calibri" w:eastAsia="Calibri" w:hAnsi="Calibri" w:cs="Calibri"/>
        </w:rPr>
      </w:pPr>
      <w:r>
        <w:rPr>
          <w:rFonts w:ascii="Calibri" w:eastAsia="Calibri" w:hAnsi="Calibri" w:cs="Calibri"/>
        </w:rPr>
        <w:t>Pulling directly from the CDP instead of from a data freeze on AnVIL may lead to inconsistencies.</w:t>
      </w:r>
    </w:p>
    <w:p w14:paraId="5A9D49A7" w14:textId="77777777" w:rsidR="00616BFB" w:rsidRDefault="00000000">
      <w:pPr>
        <w:numPr>
          <w:ilvl w:val="2"/>
          <w:numId w:val="9"/>
        </w:numPr>
        <w:rPr>
          <w:rFonts w:ascii="Calibri" w:eastAsia="Calibri" w:hAnsi="Calibri" w:cs="Calibri"/>
        </w:rPr>
      </w:pPr>
      <w:r>
        <w:rPr>
          <w:rFonts w:ascii="Calibri" w:eastAsia="Calibri" w:hAnsi="Calibri" w:cs="Calibri"/>
        </w:rPr>
        <w:t xml:space="preserve">There will be two final datasets: A six-month dataset and a twelve-month dataset. One of these datasets should be used for analysis, preferably the twelve </w:t>
      </w:r>
      <w:proofErr w:type="gramStart"/>
      <w:r>
        <w:rPr>
          <w:rFonts w:ascii="Calibri" w:eastAsia="Calibri" w:hAnsi="Calibri" w:cs="Calibri"/>
        </w:rPr>
        <w:t>month</w:t>
      </w:r>
      <w:proofErr w:type="gramEnd"/>
      <w:r>
        <w:rPr>
          <w:rFonts w:ascii="Calibri" w:eastAsia="Calibri" w:hAnsi="Calibri" w:cs="Calibri"/>
        </w:rPr>
        <w:t>.</w:t>
      </w:r>
    </w:p>
    <w:p w14:paraId="5F1F7E02" w14:textId="77777777" w:rsidR="00616BFB" w:rsidRDefault="00000000">
      <w:pPr>
        <w:numPr>
          <w:ilvl w:val="2"/>
          <w:numId w:val="9"/>
        </w:numPr>
        <w:rPr>
          <w:rFonts w:ascii="Calibri" w:eastAsia="Calibri" w:hAnsi="Calibri" w:cs="Calibri"/>
        </w:rPr>
      </w:pPr>
      <w:r>
        <w:rPr>
          <w:rFonts w:ascii="Calibri" w:eastAsia="Calibri" w:hAnsi="Calibri" w:cs="Calibri"/>
          <w:u w:val="single"/>
        </w:rPr>
        <w:t xml:space="preserve">ACTION ITEM: </w:t>
      </w:r>
      <w:r>
        <w:rPr>
          <w:rFonts w:ascii="Calibri" w:eastAsia="Calibri" w:hAnsi="Calibri" w:cs="Calibri"/>
        </w:rPr>
        <w:t>The CC will investigate creating a static version of the CDP in REDCap for each data freeze.</w:t>
      </w:r>
    </w:p>
    <w:p w14:paraId="5631F39C" w14:textId="77777777" w:rsidR="00616BFB" w:rsidRDefault="00000000">
      <w:pPr>
        <w:numPr>
          <w:ilvl w:val="1"/>
          <w:numId w:val="9"/>
        </w:numPr>
        <w:rPr>
          <w:rFonts w:ascii="Calibri" w:eastAsia="Calibri" w:hAnsi="Calibri" w:cs="Calibri"/>
          <w:b/>
        </w:rPr>
      </w:pPr>
      <w:r>
        <w:rPr>
          <w:rFonts w:ascii="Calibri" w:eastAsia="Calibri" w:hAnsi="Calibri" w:cs="Calibri"/>
          <w:b/>
        </w:rPr>
        <w:t>GRID</w:t>
      </w:r>
    </w:p>
    <w:p w14:paraId="555B7C31" w14:textId="77777777" w:rsidR="00616BFB" w:rsidRDefault="00000000">
      <w:pPr>
        <w:numPr>
          <w:ilvl w:val="2"/>
          <w:numId w:val="9"/>
        </w:numPr>
        <w:rPr>
          <w:rFonts w:ascii="Calibri" w:eastAsia="Calibri" w:hAnsi="Calibri" w:cs="Calibri"/>
        </w:rPr>
      </w:pPr>
      <w:r>
        <w:rPr>
          <w:rFonts w:ascii="Calibri" w:eastAsia="Calibri" w:hAnsi="Calibri" w:cs="Calibri"/>
        </w:rPr>
        <w:t>The workgroup wants to release the Analysis Ready Data Set and integrate it with i2b2.</w:t>
      </w:r>
    </w:p>
    <w:p w14:paraId="31B83972" w14:textId="77777777" w:rsidR="00616BFB" w:rsidRDefault="00000000">
      <w:pPr>
        <w:numPr>
          <w:ilvl w:val="3"/>
          <w:numId w:val="9"/>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 CC will work with Jeff Klann and the GRID workgroup on setting up i2b2 beta testing.</w:t>
      </w:r>
    </w:p>
    <w:p w14:paraId="0380957F" w14:textId="77777777" w:rsidR="00616BFB" w:rsidRDefault="00000000">
      <w:pPr>
        <w:numPr>
          <w:ilvl w:val="2"/>
          <w:numId w:val="9"/>
        </w:numPr>
        <w:rPr>
          <w:rFonts w:ascii="Calibri" w:eastAsia="Calibri" w:hAnsi="Calibri" w:cs="Calibri"/>
        </w:rPr>
      </w:pPr>
      <w:r>
        <w:rPr>
          <w:rFonts w:ascii="Calibri" w:eastAsia="Calibri" w:hAnsi="Calibri" w:cs="Calibri"/>
        </w:rPr>
        <w:t xml:space="preserve">Structured MeTree data will </w:t>
      </w:r>
      <w:proofErr w:type="gramStart"/>
      <w:r>
        <w:rPr>
          <w:rFonts w:ascii="Calibri" w:eastAsia="Calibri" w:hAnsi="Calibri" w:cs="Calibri"/>
        </w:rPr>
        <w:t>be released</w:t>
      </w:r>
      <w:proofErr w:type="gramEnd"/>
      <w:r>
        <w:rPr>
          <w:rFonts w:ascii="Calibri" w:eastAsia="Calibri" w:hAnsi="Calibri" w:cs="Calibri"/>
        </w:rPr>
        <w:t>.</w:t>
      </w:r>
    </w:p>
    <w:p w14:paraId="76F3DCC2" w14:textId="77777777" w:rsidR="00616BFB" w:rsidRDefault="00000000">
      <w:pPr>
        <w:numPr>
          <w:ilvl w:val="2"/>
          <w:numId w:val="9"/>
        </w:numPr>
        <w:rPr>
          <w:rFonts w:ascii="Calibri" w:eastAsia="Calibri" w:hAnsi="Calibri" w:cs="Calibri"/>
        </w:rPr>
      </w:pPr>
      <w:r>
        <w:rPr>
          <w:rFonts w:ascii="Calibri" w:eastAsia="Calibri" w:hAnsi="Calibri" w:cs="Calibri"/>
        </w:rPr>
        <w:t xml:space="preserve">A new initiative involves kinship analysis of </w:t>
      </w:r>
      <w:proofErr w:type="gramStart"/>
      <w:r>
        <w:rPr>
          <w:rFonts w:ascii="Calibri" w:eastAsia="Calibri" w:hAnsi="Calibri" w:cs="Calibri"/>
        </w:rPr>
        <w:t>eMERGE</w:t>
      </w:r>
      <w:proofErr w:type="gramEnd"/>
      <w:r>
        <w:rPr>
          <w:rFonts w:ascii="Calibri" w:eastAsia="Calibri" w:hAnsi="Calibri" w:cs="Calibri"/>
        </w:rPr>
        <w:t xml:space="preserve"> 4, aiming to understand genomic data relationships and provide a resource for other researchers. PRS for new conditions are being analyzed in </w:t>
      </w:r>
      <w:proofErr w:type="gramStart"/>
      <w:r>
        <w:rPr>
          <w:rFonts w:ascii="Calibri" w:eastAsia="Calibri" w:hAnsi="Calibri" w:cs="Calibri"/>
        </w:rPr>
        <w:t>eMERGE</w:t>
      </w:r>
      <w:proofErr w:type="gramEnd"/>
      <w:r>
        <w:rPr>
          <w:rFonts w:ascii="Calibri" w:eastAsia="Calibri" w:hAnsi="Calibri" w:cs="Calibri"/>
        </w:rPr>
        <w:t xml:space="preserve"> 4, using Venous Thromboembolism (VTE) as an example. Several synergies exist between these initiatives.</w:t>
      </w:r>
    </w:p>
    <w:p w14:paraId="04690474" w14:textId="77777777" w:rsidR="00616BFB" w:rsidRDefault="00000000">
      <w:pPr>
        <w:numPr>
          <w:ilvl w:val="2"/>
          <w:numId w:val="9"/>
        </w:numPr>
        <w:rPr>
          <w:rFonts w:ascii="Calibri" w:eastAsia="Calibri" w:hAnsi="Calibri" w:cs="Calibri"/>
        </w:rPr>
      </w:pPr>
      <w:r>
        <w:rPr>
          <w:rFonts w:ascii="Calibri" w:eastAsia="Calibri" w:hAnsi="Calibri" w:cs="Calibri"/>
        </w:rPr>
        <w:t>Work on the kinship analysis and PRS for new conditions are pending the release of the joint call dataset.</w:t>
      </w:r>
    </w:p>
    <w:p w14:paraId="4BDC80ED" w14:textId="77777777" w:rsidR="00616BFB" w:rsidRDefault="00000000">
      <w:pPr>
        <w:numPr>
          <w:ilvl w:val="1"/>
          <w:numId w:val="9"/>
        </w:numPr>
        <w:rPr>
          <w:rFonts w:ascii="Calibri" w:eastAsia="Calibri" w:hAnsi="Calibri" w:cs="Calibri"/>
          <w:b/>
        </w:rPr>
      </w:pPr>
      <w:r>
        <w:rPr>
          <w:rFonts w:ascii="Calibri" w:eastAsia="Calibri" w:hAnsi="Calibri" w:cs="Calibri"/>
          <w:b/>
        </w:rPr>
        <w:t>ELSI</w:t>
      </w:r>
    </w:p>
    <w:p w14:paraId="654AD312" w14:textId="77777777" w:rsidR="00616BFB" w:rsidRDefault="00000000">
      <w:pPr>
        <w:numPr>
          <w:ilvl w:val="2"/>
          <w:numId w:val="9"/>
        </w:numPr>
        <w:rPr>
          <w:rFonts w:ascii="Calibri" w:eastAsia="Calibri" w:hAnsi="Calibri" w:cs="Calibri"/>
        </w:rPr>
      </w:pPr>
      <w:r>
        <w:rPr>
          <w:rFonts w:ascii="Calibri" w:eastAsia="Calibri" w:hAnsi="Calibri" w:cs="Calibri"/>
        </w:rPr>
        <w:t xml:space="preserve">Work </w:t>
      </w:r>
      <w:proofErr w:type="gramStart"/>
      <w:r>
        <w:rPr>
          <w:rFonts w:ascii="Calibri" w:eastAsia="Calibri" w:hAnsi="Calibri" w:cs="Calibri"/>
        </w:rPr>
        <w:t>continues on</w:t>
      </w:r>
      <w:proofErr w:type="gramEnd"/>
      <w:r>
        <w:rPr>
          <w:rFonts w:ascii="Calibri" w:eastAsia="Calibri" w:hAnsi="Calibri" w:cs="Calibri"/>
        </w:rPr>
        <w:t xml:space="preserve"> manuscripts.</w:t>
      </w:r>
    </w:p>
    <w:p w14:paraId="0290449E" w14:textId="77777777" w:rsidR="00616BFB" w:rsidRDefault="00000000">
      <w:pPr>
        <w:numPr>
          <w:ilvl w:val="2"/>
          <w:numId w:val="9"/>
        </w:numPr>
        <w:rPr>
          <w:rFonts w:ascii="Calibri" w:eastAsia="Calibri" w:hAnsi="Calibri" w:cs="Calibri"/>
        </w:rPr>
      </w:pPr>
      <w:r>
        <w:rPr>
          <w:rFonts w:ascii="Calibri" w:eastAsia="Calibri" w:hAnsi="Calibri" w:cs="Calibri"/>
        </w:rPr>
        <w:t>The workgroup is discussing best practices for sharing racial and ethnic data, including how to report and describe categories.</w:t>
      </w:r>
    </w:p>
    <w:p w14:paraId="73A5042A" w14:textId="77777777" w:rsidR="00616BFB" w:rsidRDefault="00000000">
      <w:pPr>
        <w:numPr>
          <w:ilvl w:val="2"/>
          <w:numId w:val="9"/>
        </w:numPr>
        <w:rPr>
          <w:rFonts w:ascii="Calibri" w:eastAsia="Calibri" w:hAnsi="Calibri" w:cs="Calibri"/>
        </w:rPr>
      </w:pPr>
      <w:r>
        <w:rPr>
          <w:rFonts w:ascii="Calibri" w:eastAsia="Calibri" w:hAnsi="Calibri" w:cs="Calibri"/>
        </w:rPr>
        <w:t xml:space="preserve">A publication policy is </w:t>
      </w:r>
      <w:proofErr w:type="gramStart"/>
      <w:r>
        <w:rPr>
          <w:rFonts w:ascii="Calibri" w:eastAsia="Calibri" w:hAnsi="Calibri" w:cs="Calibri"/>
        </w:rPr>
        <w:t>being developed</w:t>
      </w:r>
      <w:proofErr w:type="gramEnd"/>
      <w:r>
        <w:rPr>
          <w:rFonts w:ascii="Calibri" w:eastAsia="Calibri" w:hAnsi="Calibri" w:cs="Calibri"/>
        </w:rPr>
        <w:t>.</w:t>
      </w:r>
    </w:p>
    <w:p w14:paraId="1C9DA3E4" w14:textId="77777777" w:rsidR="00616BFB" w:rsidRDefault="00000000">
      <w:pPr>
        <w:numPr>
          <w:ilvl w:val="2"/>
          <w:numId w:val="9"/>
        </w:numPr>
        <w:rPr>
          <w:rFonts w:ascii="Calibri" w:eastAsia="Calibri" w:hAnsi="Calibri" w:cs="Calibri"/>
        </w:rPr>
      </w:pPr>
      <w:r>
        <w:rPr>
          <w:rFonts w:ascii="Calibri" w:eastAsia="Calibri" w:hAnsi="Calibri" w:cs="Calibri"/>
        </w:rPr>
        <w:t xml:space="preserve">ELSI </w:t>
      </w:r>
      <w:proofErr w:type="gramStart"/>
      <w:r>
        <w:rPr>
          <w:rFonts w:ascii="Calibri" w:eastAsia="Calibri" w:hAnsi="Calibri" w:cs="Calibri"/>
        </w:rPr>
        <w:t>is expected</w:t>
      </w:r>
      <w:proofErr w:type="gramEnd"/>
      <w:r>
        <w:rPr>
          <w:rFonts w:ascii="Calibri" w:eastAsia="Calibri" w:hAnsi="Calibri" w:cs="Calibri"/>
        </w:rPr>
        <w:t xml:space="preserve"> to be more involved in Year 6 due to emerging challenges.</w:t>
      </w:r>
    </w:p>
    <w:p w14:paraId="66A52A22" w14:textId="77777777" w:rsidR="00616BFB" w:rsidRDefault="00000000">
      <w:pPr>
        <w:numPr>
          <w:ilvl w:val="2"/>
          <w:numId w:val="9"/>
        </w:numPr>
        <w:rPr>
          <w:rFonts w:ascii="Calibri" w:eastAsia="Calibri" w:hAnsi="Calibri" w:cs="Calibri"/>
        </w:rPr>
      </w:pPr>
      <w:r>
        <w:rPr>
          <w:rFonts w:ascii="Calibri" w:eastAsia="Calibri" w:hAnsi="Calibri" w:cs="Calibri"/>
        </w:rPr>
        <w:t>There is collaboration with other workgroups on manuscripts.</w:t>
      </w:r>
    </w:p>
    <w:p w14:paraId="694E3F0E" w14:textId="77777777" w:rsidR="00616BFB" w:rsidRDefault="00000000">
      <w:pPr>
        <w:numPr>
          <w:ilvl w:val="2"/>
          <w:numId w:val="9"/>
        </w:numPr>
        <w:rPr>
          <w:rFonts w:ascii="Calibri" w:eastAsia="Calibri" w:hAnsi="Calibri" w:cs="Calibri"/>
        </w:rPr>
      </w:pPr>
      <w:r>
        <w:rPr>
          <w:rFonts w:ascii="Calibri" w:eastAsia="Calibri" w:hAnsi="Calibri" w:cs="Calibri"/>
        </w:rPr>
        <w:t>The workgroup is exploring ways to study populations at risk, provided current language and terminology restrictions.</w:t>
      </w:r>
    </w:p>
    <w:p w14:paraId="79D5DAB8" w14:textId="77777777" w:rsidR="00616BFB" w:rsidRDefault="00000000">
      <w:pPr>
        <w:numPr>
          <w:ilvl w:val="1"/>
          <w:numId w:val="9"/>
        </w:numPr>
        <w:rPr>
          <w:rFonts w:ascii="Calibri" w:eastAsia="Calibri" w:hAnsi="Calibri" w:cs="Calibri"/>
        </w:rPr>
      </w:pPr>
      <w:r>
        <w:rPr>
          <w:rFonts w:ascii="Calibri" w:eastAsia="Calibri" w:hAnsi="Calibri" w:cs="Calibri"/>
        </w:rPr>
        <w:t>The SC considered whether the co-chair call should have dedicated time for coordinating work between workgroups and collaborations.</w:t>
      </w:r>
    </w:p>
    <w:p w14:paraId="1C34AE7F" w14:textId="77777777" w:rsidR="00616BFB" w:rsidRDefault="00000000">
      <w:pPr>
        <w:numPr>
          <w:ilvl w:val="1"/>
          <w:numId w:val="9"/>
        </w:numPr>
        <w:rPr>
          <w:rFonts w:ascii="Calibri" w:eastAsia="Calibri" w:hAnsi="Calibri" w:cs="Calibri"/>
        </w:rPr>
      </w:pPr>
      <w:r>
        <w:rPr>
          <w:rFonts w:ascii="Calibri" w:eastAsia="Calibri" w:hAnsi="Calibri" w:cs="Calibri"/>
        </w:rPr>
        <w:lastRenderedPageBreak/>
        <w:t>While cross workgroup discussions are helpful, combining workgroups may hinder productivity.</w:t>
      </w:r>
    </w:p>
    <w:p w14:paraId="2C16F61C" w14:textId="77777777" w:rsidR="00616BFB" w:rsidRDefault="00000000">
      <w:pPr>
        <w:numPr>
          <w:ilvl w:val="1"/>
          <w:numId w:val="9"/>
        </w:numPr>
        <w:rPr>
          <w:rFonts w:ascii="Calibri" w:eastAsia="Calibri" w:hAnsi="Calibri" w:cs="Calibri"/>
        </w:rPr>
      </w:pPr>
      <w:r>
        <w:rPr>
          <w:rFonts w:ascii="Calibri" w:eastAsia="Calibri" w:hAnsi="Calibri" w:cs="Calibri"/>
        </w:rPr>
        <w:t xml:space="preserve">Leadership will </w:t>
      </w:r>
      <w:proofErr w:type="gramStart"/>
      <w:r>
        <w:rPr>
          <w:rFonts w:ascii="Calibri" w:eastAsia="Calibri" w:hAnsi="Calibri" w:cs="Calibri"/>
        </w:rPr>
        <w:t>determine</w:t>
      </w:r>
      <w:proofErr w:type="gramEnd"/>
      <w:r>
        <w:rPr>
          <w:rFonts w:ascii="Calibri" w:eastAsia="Calibri" w:hAnsi="Calibri" w:cs="Calibri"/>
        </w:rPr>
        <w:t xml:space="preserve"> the best way to structure discussions during co-chair calls. Co-chair calls should include updates and feedback requests from different workgroups.</w:t>
      </w:r>
    </w:p>
    <w:p w14:paraId="07EC5DF4" w14:textId="77777777" w:rsidR="00616BFB" w:rsidRDefault="00000000">
      <w:pPr>
        <w:numPr>
          <w:ilvl w:val="2"/>
          <w:numId w:val="9"/>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w:t>
      </w:r>
      <w:proofErr w:type="gramStart"/>
      <w:r>
        <w:rPr>
          <w:rFonts w:ascii="Calibri" w:eastAsia="Calibri" w:hAnsi="Calibri" w:cs="Calibri"/>
        </w:rPr>
        <w:t>eMERGE</w:t>
      </w:r>
      <w:proofErr w:type="gramEnd"/>
      <w:r>
        <w:rPr>
          <w:rFonts w:ascii="Calibri" w:eastAsia="Calibri" w:hAnsi="Calibri" w:cs="Calibri"/>
        </w:rPr>
        <w:t xml:space="preserve"> Leadership will facilitate structured Co-Chair calls in order to foster collaboration and coordination work.</w:t>
      </w:r>
    </w:p>
    <w:p w14:paraId="11DCFB96" w14:textId="550A866F" w:rsidR="00616BFB" w:rsidRDefault="00000000">
      <w:pPr>
        <w:numPr>
          <w:ilvl w:val="2"/>
          <w:numId w:val="9"/>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 network must prioritize </w:t>
      </w:r>
      <w:proofErr w:type="gramStart"/>
      <w:r>
        <w:rPr>
          <w:rFonts w:ascii="Calibri" w:eastAsia="Calibri" w:hAnsi="Calibri" w:cs="Calibri"/>
        </w:rPr>
        <w:t>finalizing</w:t>
      </w:r>
      <w:proofErr w:type="gramEnd"/>
      <w:r>
        <w:rPr>
          <w:rFonts w:ascii="Calibri" w:eastAsia="Calibri" w:hAnsi="Calibri" w:cs="Calibri"/>
        </w:rPr>
        <w:t xml:space="preserve"> the </w:t>
      </w:r>
      <w:r>
        <w:rPr>
          <w:rFonts w:ascii="Calibri" w:eastAsia="Calibri" w:hAnsi="Calibri" w:cs="Calibri"/>
          <w:color w:val="1155CC"/>
          <w:u w:val="single"/>
        </w:rPr>
        <w:t xml:space="preserve">comprehensive order list spreadsheet. </w:t>
      </w:r>
    </w:p>
    <w:p w14:paraId="65AC67D5" w14:textId="77777777" w:rsidR="00616BFB" w:rsidRDefault="00000000">
      <w:pPr>
        <w:widowControl w:val="0"/>
        <w:numPr>
          <w:ilvl w:val="0"/>
          <w:numId w:val="9"/>
        </w:numPr>
        <w:spacing w:line="256" w:lineRule="auto"/>
        <w:rPr>
          <w:rFonts w:ascii="Calibri" w:eastAsia="Calibri" w:hAnsi="Calibri" w:cs="Calibri"/>
          <w:b/>
        </w:rPr>
      </w:pPr>
      <w:bookmarkStart w:id="17" w:name="fu8gq5933yxc" w:colFirst="0" w:colLast="0"/>
      <w:bookmarkEnd w:id="17"/>
      <w:r>
        <w:rPr>
          <w:rFonts w:ascii="Calibri" w:eastAsia="Calibri" w:hAnsi="Calibri" w:cs="Calibri"/>
          <w:b/>
        </w:rPr>
        <w:t>Discussion &amp; closing remarks | Rex Chisholm (SC Chair, Northwestern)</w:t>
      </w:r>
    </w:p>
    <w:p w14:paraId="22183504" w14:textId="77777777" w:rsidR="00616BFB" w:rsidRDefault="00000000">
      <w:pPr>
        <w:numPr>
          <w:ilvl w:val="1"/>
          <w:numId w:val="9"/>
        </w:numPr>
        <w:rPr>
          <w:rFonts w:ascii="Calibri" w:eastAsia="Calibri" w:hAnsi="Calibri" w:cs="Calibri"/>
        </w:rPr>
      </w:pPr>
      <w:r>
        <w:rPr>
          <w:rFonts w:ascii="Calibri" w:eastAsia="Calibri" w:hAnsi="Calibri" w:cs="Calibri"/>
        </w:rPr>
        <w:t xml:space="preserve">There was a lot of great discussion </w:t>
      </w:r>
      <w:proofErr w:type="gramStart"/>
      <w:r>
        <w:rPr>
          <w:rFonts w:ascii="Calibri" w:eastAsia="Calibri" w:hAnsi="Calibri" w:cs="Calibri"/>
        </w:rPr>
        <w:t>regarding</w:t>
      </w:r>
      <w:proofErr w:type="gramEnd"/>
      <w:r>
        <w:rPr>
          <w:rFonts w:ascii="Calibri" w:eastAsia="Calibri" w:hAnsi="Calibri" w:cs="Calibri"/>
        </w:rPr>
        <w:t xml:space="preserve"> the data (location, format, documentation) during this Steering Committee meeting.</w:t>
      </w:r>
    </w:p>
    <w:p w14:paraId="15B69DBE" w14:textId="77777777" w:rsidR="00616BFB" w:rsidRDefault="00000000">
      <w:pPr>
        <w:numPr>
          <w:ilvl w:val="2"/>
          <w:numId w:val="9"/>
        </w:numPr>
        <w:rPr>
          <w:rFonts w:ascii="Calibri" w:eastAsia="Calibri" w:hAnsi="Calibri" w:cs="Calibri"/>
        </w:rPr>
      </w:pPr>
      <w:r>
        <w:rPr>
          <w:rFonts w:ascii="Calibri" w:eastAsia="Calibri" w:hAnsi="Calibri" w:cs="Calibri"/>
        </w:rPr>
        <w:t xml:space="preserve">Any questions or concerns about data access can </w:t>
      </w:r>
      <w:proofErr w:type="gramStart"/>
      <w:r>
        <w:rPr>
          <w:rFonts w:ascii="Calibri" w:eastAsia="Calibri" w:hAnsi="Calibri" w:cs="Calibri"/>
        </w:rPr>
        <w:t>be discussed</w:t>
      </w:r>
      <w:proofErr w:type="gramEnd"/>
      <w:r>
        <w:rPr>
          <w:rFonts w:ascii="Calibri" w:eastAsia="Calibri" w:hAnsi="Calibri" w:cs="Calibri"/>
        </w:rPr>
        <w:t xml:space="preserve"> at a PI call.</w:t>
      </w:r>
    </w:p>
    <w:p w14:paraId="19CE39D9" w14:textId="77777777" w:rsidR="00616BFB" w:rsidRDefault="00000000">
      <w:pPr>
        <w:numPr>
          <w:ilvl w:val="1"/>
          <w:numId w:val="9"/>
        </w:numPr>
        <w:rPr>
          <w:rFonts w:ascii="Calibri" w:eastAsia="Calibri" w:hAnsi="Calibri" w:cs="Calibri"/>
        </w:rPr>
      </w:pPr>
      <w:r>
        <w:rPr>
          <w:rFonts w:ascii="Calibri" w:eastAsia="Calibri" w:hAnsi="Calibri" w:cs="Calibri"/>
          <w:u w:val="single"/>
        </w:rPr>
        <w:t>DECISION MADE</w:t>
      </w:r>
      <w:r>
        <w:rPr>
          <w:rFonts w:ascii="Calibri" w:eastAsia="Calibri" w:hAnsi="Calibri" w:cs="Calibri"/>
        </w:rPr>
        <w:t xml:space="preserve">: The Co-chair and PI call can be used to </w:t>
      </w:r>
      <w:proofErr w:type="gramStart"/>
      <w:r>
        <w:rPr>
          <w:rFonts w:ascii="Calibri" w:eastAsia="Calibri" w:hAnsi="Calibri" w:cs="Calibri"/>
        </w:rPr>
        <w:t>adjudicate</w:t>
      </w:r>
      <w:proofErr w:type="gramEnd"/>
      <w:r>
        <w:rPr>
          <w:rFonts w:ascii="Calibri" w:eastAsia="Calibri" w:hAnsi="Calibri" w:cs="Calibri"/>
        </w:rPr>
        <w:t xml:space="preserve"> conflicts about manuscripts when necessary.</w:t>
      </w:r>
    </w:p>
    <w:p w14:paraId="178DF9AC" w14:textId="77777777" w:rsidR="00616BFB" w:rsidRDefault="00000000">
      <w:pPr>
        <w:numPr>
          <w:ilvl w:val="1"/>
          <w:numId w:val="9"/>
        </w:numPr>
        <w:rPr>
          <w:rFonts w:ascii="Calibri" w:eastAsia="Calibri" w:hAnsi="Calibri" w:cs="Calibri"/>
        </w:rPr>
      </w:pPr>
      <w:r>
        <w:rPr>
          <w:rFonts w:ascii="Calibri" w:eastAsia="Calibri" w:hAnsi="Calibri" w:cs="Calibri"/>
        </w:rPr>
        <w:t xml:space="preserve">The Network should implement versioning of the CDP data to ensure that analyses </w:t>
      </w:r>
      <w:proofErr w:type="gramStart"/>
      <w:r>
        <w:rPr>
          <w:rFonts w:ascii="Calibri" w:eastAsia="Calibri" w:hAnsi="Calibri" w:cs="Calibri"/>
        </w:rPr>
        <w:t>are performed</w:t>
      </w:r>
      <w:proofErr w:type="gramEnd"/>
      <w:r>
        <w:rPr>
          <w:rFonts w:ascii="Calibri" w:eastAsia="Calibri" w:hAnsi="Calibri" w:cs="Calibri"/>
        </w:rPr>
        <w:t xml:space="preserve"> on the same dataset(s).</w:t>
      </w:r>
    </w:p>
    <w:p w14:paraId="3CB00C08" w14:textId="77777777" w:rsidR="00616BFB" w:rsidRDefault="00000000">
      <w:pPr>
        <w:numPr>
          <w:ilvl w:val="1"/>
          <w:numId w:val="9"/>
        </w:numPr>
        <w:rPr>
          <w:rFonts w:ascii="Calibri" w:eastAsia="Calibri" w:hAnsi="Calibri" w:cs="Calibri"/>
        </w:rPr>
      </w:pPr>
      <w:r>
        <w:rPr>
          <w:rFonts w:ascii="Calibri" w:eastAsia="Calibri" w:hAnsi="Calibri" w:cs="Calibri"/>
        </w:rPr>
        <w:t>The Co-chair call is an open meeting such that any workgroup members can attend as needed.</w:t>
      </w:r>
    </w:p>
    <w:p w14:paraId="48CA72DC" w14:textId="77777777" w:rsidR="00616BFB" w:rsidRDefault="00616BFB">
      <w:pPr>
        <w:rPr>
          <w:rFonts w:ascii="Calibri" w:eastAsia="Calibri" w:hAnsi="Calibri" w:cs="Calibri"/>
        </w:rPr>
      </w:pPr>
    </w:p>
    <w:p w14:paraId="19A5479A" w14:textId="77777777" w:rsidR="00616BFB" w:rsidRDefault="00000000">
      <w:pPr>
        <w:rPr>
          <w:rFonts w:ascii="Calibri" w:eastAsia="Calibri" w:hAnsi="Calibri" w:cs="Calibri"/>
        </w:rPr>
      </w:pPr>
      <w:bookmarkStart w:id="18" w:name="8suiscqzrh4c" w:colFirst="0" w:colLast="0"/>
      <w:bookmarkEnd w:id="18"/>
      <w:r>
        <w:rPr>
          <w:rFonts w:ascii="Calibri" w:eastAsia="Calibri" w:hAnsi="Calibri" w:cs="Calibri"/>
          <w:b/>
        </w:rPr>
        <w:t xml:space="preserve">Action Items: </w:t>
      </w:r>
    </w:p>
    <w:p w14:paraId="74B8A513" w14:textId="77777777" w:rsidR="00616BFB" w:rsidRDefault="00000000">
      <w:pPr>
        <w:numPr>
          <w:ilvl w:val="0"/>
          <w:numId w:val="2"/>
        </w:numPr>
        <w:rPr>
          <w:rFonts w:ascii="Calibri" w:eastAsia="Calibri" w:hAnsi="Calibri" w:cs="Calibri"/>
        </w:rPr>
      </w:pPr>
      <w:r>
        <w:rPr>
          <w:rFonts w:ascii="Calibri" w:eastAsia="Calibri" w:hAnsi="Calibri" w:cs="Calibri"/>
        </w:rPr>
        <w:t xml:space="preserve">Following the conceptual review, condition leads, clinical experts, and phenotype experts should </w:t>
      </w:r>
      <w:proofErr w:type="gramStart"/>
      <w:r>
        <w:rPr>
          <w:rFonts w:ascii="Calibri" w:eastAsia="Calibri" w:hAnsi="Calibri" w:cs="Calibri"/>
        </w:rPr>
        <w:t>finalize</w:t>
      </w:r>
      <w:proofErr w:type="gramEnd"/>
      <w:r>
        <w:rPr>
          <w:rFonts w:ascii="Calibri" w:eastAsia="Calibri" w:hAnsi="Calibri" w:cs="Calibri"/>
        </w:rPr>
        <w:t xml:space="preserve"> all keywords, orders, and results in order to complete the EHR DD.</w:t>
      </w:r>
    </w:p>
    <w:p w14:paraId="6AA1CAB4" w14:textId="77777777" w:rsidR="00616BFB" w:rsidRDefault="00000000">
      <w:pPr>
        <w:widowControl w:val="0"/>
        <w:numPr>
          <w:ilvl w:val="0"/>
          <w:numId w:val="2"/>
        </w:numPr>
        <w:rPr>
          <w:rFonts w:ascii="Calibri" w:eastAsia="Calibri" w:hAnsi="Calibri" w:cs="Calibri"/>
        </w:rPr>
      </w:pPr>
      <w:proofErr w:type="gramStart"/>
      <w:r>
        <w:rPr>
          <w:rFonts w:ascii="Calibri" w:eastAsia="Calibri" w:hAnsi="Calibri" w:cs="Calibri"/>
        </w:rPr>
        <w:t>eMERGE</w:t>
      </w:r>
      <w:proofErr w:type="gramEnd"/>
      <w:r>
        <w:rPr>
          <w:rFonts w:ascii="Calibri" w:eastAsia="Calibri" w:hAnsi="Calibri" w:cs="Calibri"/>
        </w:rPr>
        <w:t xml:space="preserve"> Leadership will facilitate structured Co-Chair calls in order to foster collaboration and coordination work.</w:t>
      </w:r>
    </w:p>
    <w:p w14:paraId="5BEA3E85" w14:textId="77777777" w:rsidR="00616BFB" w:rsidRDefault="00616BFB">
      <w:pPr>
        <w:widowControl w:val="0"/>
        <w:ind w:left="720"/>
        <w:rPr>
          <w:rFonts w:ascii="Calibri" w:eastAsia="Calibri" w:hAnsi="Calibri" w:cs="Calibri"/>
        </w:rPr>
      </w:pPr>
    </w:p>
    <w:p w14:paraId="446D5A12" w14:textId="77777777" w:rsidR="00616BFB" w:rsidRDefault="00000000">
      <w:pPr>
        <w:widowControl w:val="0"/>
        <w:rPr>
          <w:rFonts w:ascii="Calibri" w:eastAsia="Calibri" w:hAnsi="Calibri" w:cs="Calibri"/>
        </w:rPr>
      </w:pPr>
      <w:r>
        <w:rPr>
          <w:rFonts w:ascii="Calibri" w:eastAsia="Calibri" w:hAnsi="Calibri" w:cs="Calibri"/>
        </w:rPr>
        <w:t>CARE</w:t>
      </w:r>
    </w:p>
    <w:p w14:paraId="322531A4" w14:textId="47D0D986" w:rsidR="00616BFB" w:rsidRDefault="00000000">
      <w:pPr>
        <w:widowControl w:val="0"/>
        <w:numPr>
          <w:ilvl w:val="0"/>
          <w:numId w:val="5"/>
        </w:numPr>
        <w:rPr>
          <w:rFonts w:ascii="Calibri" w:eastAsia="Calibri" w:hAnsi="Calibri" w:cs="Calibri"/>
        </w:rPr>
      </w:pPr>
      <w:r>
        <w:rPr>
          <w:rFonts w:ascii="Calibri" w:eastAsia="Calibri" w:hAnsi="Calibri" w:cs="Calibri"/>
        </w:rPr>
        <w:t>All sites should reconcile their site reported data with the CDP data and sign off using the</w:t>
      </w:r>
      <w:r>
        <w:rPr>
          <w:rFonts w:ascii="Calibri" w:eastAsia="Calibri" w:hAnsi="Calibri" w:cs="Calibri"/>
          <w:color w:val="1155CC"/>
        </w:rPr>
        <w:t xml:space="preserve"> </w:t>
      </w:r>
      <w:r>
        <w:rPr>
          <w:rFonts w:ascii="Calibri" w:eastAsia="Calibri" w:hAnsi="Calibri" w:cs="Calibri"/>
          <w:color w:val="1155CC"/>
          <w:u w:val="single"/>
        </w:rPr>
        <w:t>CDP Sign-off spreadsheet</w:t>
      </w:r>
      <w:r>
        <w:rPr>
          <w:rFonts w:ascii="Calibri" w:eastAsia="Calibri" w:hAnsi="Calibri" w:cs="Calibri"/>
        </w:rPr>
        <w:t xml:space="preserve"> by March 17th, 2025.</w:t>
      </w:r>
    </w:p>
    <w:p w14:paraId="57EE36E5" w14:textId="77777777" w:rsidR="00616BFB" w:rsidRDefault="00616BFB">
      <w:pPr>
        <w:ind w:left="720"/>
        <w:rPr>
          <w:rFonts w:ascii="Calibri" w:eastAsia="Calibri" w:hAnsi="Calibri" w:cs="Calibri"/>
        </w:rPr>
      </w:pPr>
    </w:p>
    <w:p w14:paraId="68BCD29E" w14:textId="77777777" w:rsidR="00616BFB" w:rsidRDefault="00000000">
      <w:pPr>
        <w:rPr>
          <w:rFonts w:ascii="Calibri" w:eastAsia="Calibri" w:hAnsi="Calibri" w:cs="Calibri"/>
        </w:rPr>
      </w:pPr>
      <w:r>
        <w:rPr>
          <w:rFonts w:ascii="Calibri" w:eastAsia="Calibri" w:hAnsi="Calibri" w:cs="Calibri"/>
        </w:rPr>
        <w:t>QA/QC &amp; GRID</w:t>
      </w:r>
    </w:p>
    <w:p w14:paraId="2EE8F907" w14:textId="77777777" w:rsidR="00616BFB" w:rsidRDefault="00000000">
      <w:pPr>
        <w:widowControl w:val="0"/>
        <w:numPr>
          <w:ilvl w:val="0"/>
          <w:numId w:val="4"/>
        </w:numPr>
        <w:spacing w:line="256" w:lineRule="auto"/>
        <w:rPr>
          <w:rFonts w:ascii="Calibri" w:eastAsia="Calibri" w:hAnsi="Calibri" w:cs="Calibri"/>
        </w:rPr>
      </w:pPr>
      <w:r>
        <w:rPr>
          <w:rFonts w:ascii="Calibri" w:eastAsia="Calibri" w:hAnsi="Calibri" w:cs="Calibri"/>
        </w:rPr>
        <w:t xml:space="preserve">A working call will be scheduled to </w:t>
      </w:r>
      <w:proofErr w:type="gramStart"/>
      <w:r>
        <w:rPr>
          <w:rFonts w:ascii="Calibri" w:eastAsia="Calibri" w:hAnsi="Calibri" w:cs="Calibri"/>
        </w:rPr>
        <w:t>identify</w:t>
      </w:r>
      <w:proofErr w:type="gramEnd"/>
      <w:r>
        <w:rPr>
          <w:rFonts w:ascii="Calibri" w:eastAsia="Calibri" w:hAnsi="Calibri" w:cs="Calibri"/>
        </w:rPr>
        <w:t xml:space="preserve"> overlaps between variables in the missingness manuscript and analysis ready data set variables.</w:t>
      </w:r>
    </w:p>
    <w:p w14:paraId="3AA63E29" w14:textId="77777777" w:rsidR="00616BFB" w:rsidRDefault="00000000">
      <w:pPr>
        <w:widowControl w:val="0"/>
        <w:numPr>
          <w:ilvl w:val="0"/>
          <w:numId w:val="4"/>
        </w:numPr>
        <w:spacing w:line="256" w:lineRule="auto"/>
        <w:rPr>
          <w:rFonts w:ascii="Calibri" w:eastAsia="Calibri" w:hAnsi="Calibri" w:cs="Calibri"/>
        </w:rPr>
      </w:pPr>
      <w:r>
        <w:rPr>
          <w:rFonts w:ascii="Calibri" w:eastAsia="Calibri" w:hAnsi="Calibri" w:cs="Calibri"/>
        </w:rPr>
        <w:t>Individuals interested in understanding the CDP data or performing outcomes analysis should join the GRID and QA/QC groups to help shape the product they will use.</w:t>
      </w:r>
    </w:p>
    <w:p w14:paraId="16AB82B7" w14:textId="77777777" w:rsidR="00616BFB" w:rsidRDefault="00000000">
      <w:pPr>
        <w:numPr>
          <w:ilvl w:val="0"/>
          <w:numId w:val="4"/>
        </w:numPr>
        <w:rPr>
          <w:rFonts w:ascii="Calibri" w:eastAsia="Calibri" w:hAnsi="Calibri" w:cs="Calibri"/>
        </w:rPr>
      </w:pPr>
      <w:r>
        <w:rPr>
          <w:rFonts w:ascii="Calibri" w:eastAsia="Calibri" w:hAnsi="Calibri" w:cs="Calibri"/>
        </w:rPr>
        <w:t>The QA/QC Task Force should collaborate with the GRID workgroup to develop a schema for version control of the CDP data in AnVIL.</w:t>
      </w:r>
    </w:p>
    <w:p w14:paraId="4CC25576" w14:textId="77777777" w:rsidR="00616BFB" w:rsidRDefault="00000000">
      <w:pPr>
        <w:numPr>
          <w:ilvl w:val="0"/>
          <w:numId w:val="4"/>
        </w:numPr>
        <w:rPr>
          <w:rFonts w:ascii="Calibri" w:eastAsia="Calibri" w:hAnsi="Calibri" w:cs="Calibri"/>
        </w:rPr>
      </w:pPr>
      <w:r>
        <w:rPr>
          <w:rFonts w:ascii="Calibri" w:eastAsia="Calibri" w:hAnsi="Calibri" w:cs="Calibri"/>
        </w:rPr>
        <w:t>The QA/QC Task Force will break down the count and percentages of participants in the manual chart review who had the GIRA mentioned in their EHR by risk status.</w:t>
      </w:r>
    </w:p>
    <w:p w14:paraId="5655656F" w14:textId="77777777" w:rsidR="00616BFB" w:rsidRDefault="00000000">
      <w:pPr>
        <w:numPr>
          <w:ilvl w:val="0"/>
          <w:numId w:val="4"/>
        </w:numPr>
        <w:rPr>
          <w:rFonts w:ascii="Calibri" w:eastAsia="Calibri" w:hAnsi="Calibri" w:cs="Calibri"/>
        </w:rPr>
      </w:pPr>
      <w:r>
        <w:rPr>
          <w:rFonts w:ascii="Calibri" w:eastAsia="Calibri" w:hAnsi="Calibri" w:cs="Calibri"/>
        </w:rPr>
        <w:t>The QA/QC Task Force will assemble a group to write scripts to perform the QC measures on the raw CDP data.</w:t>
      </w:r>
    </w:p>
    <w:p w14:paraId="25213DCD" w14:textId="135ADC86" w:rsidR="00616BFB" w:rsidRDefault="00000000">
      <w:pPr>
        <w:numPr>
          <w:ilvl w:val="0"/>
          <w:numId w:val="4"/>
        </w:numPr>
        <w:rPr>
          <w:rFonts w:ascii="Calibri" w:eastAsia="Calibri" w:hAnsi="Calibri" w:cs="Calibri"/>
        </w:rPr>
      </w:pPr>
      <w:r>
        <w:rPr>
          <w:rFonts w:ascii="Calibri" w:eastAsia="Calibri" w:hAnsi="Calibri" w:cs="Calibri"/>
        </w:rPr>
        <w:t xml:space="preserve">Elisabeth Rosenthal will add a color legend to a new tab in the </w:t>
      </w:r>
      <w:r>
        <w:rPr>
          <w:rFonts w:ascii="Calibri" w:eastAsia="Calibri" w:hAnsi="Calibri" w:cs="Calibri"/>
          <w:color w:val="1155CC"/>
          <w:u w:val="single"/>
        </w:rPr>
        <w:t>variables selected for the missingness manuscript</w:t>
      </w:r>
      <w:r>
        <w:rPr>
          <w:rFonts w:ascii="Calibri" w:eastAsia="Calibri" w:hAnsi="Calibri" w:cs="Calibri"/>
        </w:rPr>
        <w:t xml:space="preserve"> spreadsheet.</w:t>
      </w:r>
    </w:p>
    <w:p w14:paraId="074C9939" w14:textId="77777777" w:rsidR="00616BFB" w:rsidRDefault="00616BFB">
      <w:pPr>
        <w:ind w:left="720"/>
        <w:rPr>
          <w:rFonts w:ascii="Calibri" w:eastAsia="Calibri" w:hAnsi="Calibri" w:cs="Calibri"/>
        </w:rPr>
      </w:pPr>
    </w:p>
    <w:p w14:paraId="209ED894" w14:textId="77777777" w:rsidR="00616BFB" w:rsidRDefault="00000000">
      <w:pPr>
        <w:widowControl w:val="0"/>
        <w:spacing w:line="256" w:lineRule="auto"/>
        <w:rPr>
          <w:rFonts w:ascii="Calibri" w:eastAsia="Calibri" w:hAnsi="Calibri" w:cs="Calibri"/>
        </w:rPr>
      </w:pPr>
      <w:r>
        <w:rPr>
          <w:rFonts w:ascii="Calibri" w:eastAsia="Calibri" w:hAnsi="Calibri" w:cs="Calibri"/>
        </w:rPr>
        <w:t>Outcomes</w:t>
      </w:r>
    </w:p>
    <w:p w14:paraId="08E77A70" w14:textId="30B21461" w:rsidR="00616BFB" w:rsidRDefault="00000000">
      <w:pPr>
        <w:numPr>
          <w:ilvl w:val="0"/>
          <w:numId w:val="1"/>
        </w:numPr>
        <w:rPr>
          <w:rFonts w:ascii="Calibri" w:eastAsia="Calibri" w:hAnsi="Calibri" w:cs="Calibri"/>
        </w:rPr>
      </w:pPr>
      <w:r>
        <w:rPr>
          <w:rFonts w:ascii="Calibri" w:eastAsia="Calibri" w:hAnsi="Calibri" w:cs="Calibri"/>
        </w:rPr>
        <w:t xml:space="preserve">The outcomes </w:t>
      </w:r>
      <w:r>
        <w:rPr>
          <w:rFonts w:ascii="Calibri" w:eastAsia="Calibri" w:hAnsi="Calibri" w:cs="Calibri"/>
          <w:color w:val="1155CC"/>
          <w:u w:val="single"/>
        </w:rPr>
        <w:t>concepts</w:t>
      </w:r>
      <w:r>
        <w:rPr>
          <w:rFonts w:ascii="Calibri" w:eastAsia="Calibri" w:hAnsi="Calibri" w:cs="Calibri"/>
        </w:rPr>
        <w:t xml:space="preserve"> (the “what”) must </w:t>
      </w:r>
      <w:proofErr w:type="gramStart"/>
      <w:r>
        <w:rPr>
          <w:rFonts w:ascii="Calibri" w:eastAsia="Calibri" w:hAnsi="Calibri" w:cs="Calibri"/>
        </w:rPr>
        <w:t>be reviewed</w:t>
      </w:r>
      <w:proofErr w:type="gramEnd"/>
      <w:r>
        <w:rPr>
          <w:rFonts w:ascii="Calibri" w:eastAsia="Calibri" w:hAnsi="Calibri" w:cs="Calibri"/>
        </w:rPr>
        <w:t xml:space="preserve"> and confirmed by the end of March prior to the “how” is defined.</w:t>
      </w:r>
    </w:p>
    <w:p w14:paraId="3350D7E8" w14:textId="77777777" w:rsidR="00616BFB" w:rsidRDefault="00616BFB">
      <w:pPr>
        <w:rPr>
          <w:rFonts w:ascii="Calibri" w:eastAsia="Calibri" w:hAnsi="Calibri" w:cs="Calibri"/>
        </w:rPr>
      </w:pPr>
    </w:p>
    <w:p w14:paraId="3F77A21E" w14:textId="77777777" w:rsidR="00616BFB" w:rsidRDefault="00000000">
      <w:pPr>
        <w:rPr>
          <w:rFonts w:ascii="Calibri" w:eastAsia="Calibri" w:hAnsi="Calibri" w:cs="Calibri"/>
        </w:rPr>
      </w:pPr>
      <w:r>
        <w:rPr>
          <w:rFonts w:ascii="Calibri" w:eastAsia="Calibri" w:hAnsi="Calibri" w:cs="Calibri"/>
        </w:rPr>
        <w:t>Phenotyping &amp; QA/QC</w:t>
      </w:r>
    </w:p>
    <w:p w14:paraId="6B9333A2" w14:textId="77777777" w:rsidR="00616BFB" w:rsidRDefault="00000000">
      <w:pPr>
        <w:numPr>
          <w:ilvl w:val="0"/>
          <w:numId w:val="3"/>
        </w:numPr>
        <w:rPr>
          <w:rFonts w:ascii="Calibri" w:eastAsia="Calibri" w:hAnsi="Calibri" w:cs="Calibri"/>
        </w:rPr>
      </w:pPr>
      <w:r>
        <w:rPr>
          <w:rFonts w:ascii="Calibri" w:eastAsia="Calibri" w:hAnsi="Calibri" w:cs="Calibri"/>
        </w:rPr>
        <w:t>The Phenotyping workgroup should collaborate with the QA/QC Task Force to compare orders and referrals data from the manual chart review to a pilot EHR pull of the same participants.</w:t>
      </w:r>
    </w:p>
    <w:p w14:paraId="0930CCC9" w14:textId="6C82FEC9" w:rsidR="00616BFB" w:rsidRDefault="00000000">
      <w:pPr>
        <w:numPr>
          <w:ilvl w:val="0"/>
          <w:numId w:val="3"/>
        </w:numPr>
        <w:rPr>
          <w:rFonts w:ascii="Calibri" w:eastAsia="Calibri" w:hAnsi="Calibri" w:cs="Calibri"/>
        </w:rPr>
      </w:pPr>
      <w:r>
        <w:rPr>
          <w:rFonts w:ascii="Calibri" w:eastAsia="Calibri" w:hAnsi="Calibri" w:cs="Calibri"/>
        </w:rPr>
        <w:t xml:space="preserve">The network must prioritize </w:t>
      </w:r>
      <w:proofErr w:type="gramStart"/>
      <w:r>
        <w:rPr>
          <w:rFonts w:ascii="Calibri" w:eastAsia="Calibri" w:hAnsi="Calibri" w:cs="Calibri"/>
        </w:rPr>
        <w:t>finalizing</w:t>
      </w:r>
      <w:proofErr w:type="gramEnd"/>
      <w:r>
        <w:rPr>
          <w:rFonts w:ascii="Calibri" w:eastAsia="Calibri" w:hAnsi="Calibri" w:cs="Calibri"/>
        </w:rPr>
        <w:t xml:space="preserve"> the </w:t>
      </w:r>
      <w:r>
        <w:rPr>
          <w:rFonts w:ascii="Calibri" w:eastAsia="Calibri" w:hAnsi="Calibri" w:cs="Calibri"/>
          <w:color w:val="1155CC"/>
          <w:u w:val="single"/>
        </w:rPr>
        <w:t>comprehensive order list spreadsheet.</w:t>
      </w:r>
      <w:r>
        <w:rPr>
          <w:rFonts w:ascii="Calibri" w:eastAsia="Calibri" w:hAnsi="Calibri" w:cs="Calibri"/>
          <w:u w:val="single"/>
        </w:rPr>
        <w:t xml:space="preserve"> </w:t>
      </w:r>
    </w:p>
    <w:p w14:paraId="302CE31C" w14:textId="77777777" w:rsidR="00616BFB" w:rsidRDefault="00000000">
      <w:pPr>
        <w:numPr>
          <w:ilvl w:val="0"/>
          <w:numId w:val="3"/>
        </w:numPr>
        <w:rPr>
          <w:rFonts w:ascii="Calibri" w:eastAsia="Calibri" w:hAnsi="Calibri" w:cs="Calibri"/>
        </w:rPr>
      </w:pPr>
      <w:r>
        <w:rPr>
          <w:rFonts w:ascii="Calibri" w:eastAsia="Calibri" w:hAnsi="Calibri" w:cs="Calibri"/>
        </w:rPr>
        <w:t xml:space="preserve">The phenotyping group will investigate the best approaches to pull </w:t>
      </w:r>
      <w:proofErr w:type="gramStart"/>
      <w:r>
        <w:rPr>
          <w:rFonts w:ascii="Calibri" w:eastAsia="Calibri" w:hAnsi="Calibri" w:cs="Calibri"/>
        </w:rPr>
        <w:t>accurate</w:t>
      </w:r>
      <w:proofErr w:type="gramEnd"/>
      <w:r>
        <w:rPr>
          <w:rFonts w:ascii="Calibri" w:eastAsia="Calibri" w:hAnsi="Calibri" w:cs="Calibri"/>
        </w:rPr>
        <w:t xml:space="preserve"> mappings for order keywords.</w:t>
      </w:r>
    </w:p>
    <w:p w14:paraId="45116377" w14:textId="77777777" w:rsidR="00616BFB" w:rsidRDefault="00616BFB">
      <w:pPr>
        <w:rPr>
          <w:rFonts w:ascii="Calibri" w:eastAsia="Calibri" w:hAnsi="Calibri" w:cs="Calibri"/>
        </w:rPr>
      </w:pPr>
    </w:p>
    <w:p w14:paraId="4721B235" w14:textId="77777777" w:rsidR="00616BFB" w:rsidRDefault="00000000">
      <w:pPr>
        <w:rPr>
          <w:rFonts w:ascii="Calibri" w:eastAsia="Calibri" w:hAnsi="Calibri" w:cs="Calibri"/>
        </w:rPr>
      </w:pPr>
      <w:r>
        <w:rPr>
          <w:rFonts w:ascii="Calibri" w:eastAsia="Calibri" w:hAnsi="Calibri" w:cs="Calibri"/>
        </w:rPr>
        <w:t>Coordinating Center</w:t>
      </w:r>
    </w:p>
    <w:p w14:paraId="72BE7D42" w14:textId="77777777" w:rsidR="00616BFB" w:rsidRDefault="00000000">
      <w:pPr>
        <w:numPr>
          <w:ilvl w:val="0"/>
          <w:numId w:val="6"/>
        </w:numPr>
        <w:rPr>
          <w:rFonts w:ascii="Calibri" w:eastAsia="Calibri" w:hAnsi="Calibri" w:cs="Calibri"/>
        </w:rPr>
      </w:pPr>
      <w:r>
        <w:rPr>
          <w:rFonts w:ascii="Calibri" w:eastAsia="Calibri" w:hAnsi="Calibri" w:cs="Calibri"/>
        </w:rPr>
        <w:t>The CC will investigate creating a static version of the CDP in REDCap for each data freeze.</w:t>
      </w:r>
    </w:p>
    <w:p w14:paraId="10D83D4C" w14:textId="77777777" w:rsidR="00616BFB" w:rsidRDefault="00000000">
      <w:pPr>
        <w:numPr>
          <w:ilvl w:val="0"/>
          <w:numId w:val="6"/>
        </w:numPr>
        <w:rPr>
          <w:rFonts w:ascii="Calibri" w:eastAsia="Calibri" w:hAnsi="Calibri" w:cs="Calibri"/>
        </w:rPr>
      </w:pPr>
      <w:r>
        <w:rPr>
          <w:rFonts w:ascii="Calibri" w:eastAsia="Calibri" w:hAnsi="Calibri" w:cs="Calibri"/>
        </w:rPr>
        <w:t>The CC will work with Jeff Klann and the GRID workgroup on setting up i2b2 beta testing.</w:t>
      </w:r>
    </w:p>
    <w:p w14:paraId="52B44AE0" w14:textId="77777777" w:rsidR="00616BFB" w:rsidRDefault="00616BFB">
      <w:pPr>
        <w:rPr>
          <w:rFonts w:ascii="Calibri" w:eastAsia="Calibri" w:hAnsi="Calibri" w:cs="Calibri"/>
          <w:b/>
        </w:rPr>
      </w:pPr>
    </w:p>
    <w:p w14:paraId="69A94B0A" w14:textId="77777777" w:rsidR="00616BFB" w:rsidRDefault="00000000">
      <w:pPr>
        <w:spacing w:line="240" w:lineRule="auto"/>
        <w:rPr>
          <w:rFonts w:ascii="Calibri" w:eastAsia="Calibri" w:hAnsi="Calibri" w:cs="Calibri"/>
          <w:b/>
        </w:rPr>
      </w:pPr>
      <w:bookmarkStart w:id="19" w:name="8h5umyri8tng" w:colFirst="0" w:colLast="0"/>
      <w:bookmarkEnd w:id="19"/>
      <w:r>
        <w:rPr>
          <w:rFonts w:ascii="Calibri" w:eastAsia="Calibri" w:hAnsi="Calibri" w:cs="Calibri"/>
          <w:b/>
        </w:rPr>
        <w:t>Decisions Made:</w:t>
      </w:r>
    </w:p>
    <w:p w14:paraId="1EB0AC68" w14:textId="77777777" w:rsidR="00616BFB" w:rsidRDefault="00000000">
      <w:pPr>
        <w:numPr>
          <w:ilvl w:val="0"/>
          <w:numId w:val="7"/>
        </w:numPr>
        <w:rPr>
          <w:rFonts w:ascii="Calibri" w:eastAsia="Calibri" w:hAnsi="Calibri" w:cs="Calibri"/>
        </w:rPr>
      </w:pPr>
      <w:r>
        <w:rPr>
          <w:rFonts w:ascii="Calibri" w:eastAsia="Calibri" w:hAnsi="Calibri" w:cs="Calibri"/>
        </w:rPr>
        <w:t xml:space="preserve">The Co-chair and PI call can be used to </w:t>
      </w:r>
      <w:proofErr w:type="gramStart"/>
      <w:r>
        <w:rPr>
          <w:rFonts w:ascii="Calibri" w:eastAsia="Calibri" w:hAnsi="Calibri" w:cs="Calibri"/>
        </w:rPr>
        <w:t>adjudicate</w:t>
      </w:r>
      <w:proofErr w:type="gramEnd"/>
      <w:r>
        <w:rPr>
          <w:rFonts w:ascii="Calibri" w:eastAsia="Calibri" w:hAnsi="Calibri" w:cs="Calibri"/>
        </w:rPr>
        <w:t xml:space="preserve"> conflicts about manuscripts when necessary.</w:t>
      </w:r>
    </w:p>
    <w:p w14:paraId="7AD2C93A" w14:textId="77777777" w:rsidR="00616BFB" w:rsidRDefault="00000000">
      <w:pPr>
        <w:widowControl w:val="0"/>
        <w:numPr>
          <w:ilvl w:val="0"/>
          <w:numId w:val="7"/>
        </w:numPr>
        <w:rPr>
          <w:rFonts w:ascii="Calibri" w:eastAsia="Calibri" w:hAnsi="Calibri" w:cs="Calibri"/>
        </w:rPr>
      </w:pPr>
      <w:r>
        <w:rPr>
          <w:rFonts w:ascii="Calibri" w:eastAsia="Calibri" w:hAnsi="Calibri" w:cs="Calibri"/>
        </w:rPr>
        <w:t xml:space="preserve">The high-level Outcomes manuscript will include analysis on both adult and pediatric participants. </w:t>
      </w:r>
    </w:p>
    <w:p w14:paraId="2BB8E249" w14:textId="77777777" w:rsidR="00616BFB" w:rsidRDefault="00616BFB">
      <w:pPr>
        <w:rPr>
          <w:rFonts w:ascii="Calibri" w:eastAsia="Calibri" w:hAnsi="Calibri" w:cs="Calibri"/>
          <w:color w:val="434343"/>
        </w:rPr>
      </w:pPr>
    </w:p>
    <w:p w14:paraId="6ECDDE96" w14:textId="77777777" w:rsidR="00616BFB" w:rsidRDefault="00616BFB">
      <w:pPr>
        <w:spacing w:before="240" w:after="240"/>
        <w:rPr>
          <w:rFonts w:ascii="Calibri" w:eastAsia="Calibri" w:hAnsi="Calibri" w:cs="Calibri"/>
          <w:color w:val="434343"/>
        </w:rPr>
      </w:pPr>
    </w:p>
    <w:p w14:paraId="6AE1190D" w14:textId="77777777" w:rsidR="00616BFB" w:rsidRDefault="00616BFB"/>
    <w:sectPr w:rsidR="00616BFB">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Jodell Jackson" w:date="2025-03-03T17:52:00Z" w:initials="">
    <w:p w14:paraId="588AEB9A" w14:textId="77777777" w:rsidR="00616BFB" w:rsidRDefault="00000000">
      <w:pPr>
        <w:widowControl w:val="0"/>
        <w:pBdr>
          <w:top w:val="nil"/>
          <w:left w:val="nil"/>
          <w:bottom w:val="nil"/>
          <w:right w:val="nil"/>
          <w:between w:val="nil"/>
        </w:pBdr>
        <w:spacing w:line="240" w:lineRule="auto"/>
        <w:rPr>
          <w:color w:val="000000"/>
        </w:rPr>
      </w:pPr>
      <w:r>
        <w:rPr>
          <w:color w:val="000000"/>
        </w:rPr>
        <w:t>check this word?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8AEB9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8AEB9A" w16cid:durableId="1D823C4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52D98FC-E20A-4B25-9021-01D7125565EA}"/>
    <w:embedBold r:id="rId2" w:fontKey="{A6E33B28-180A-459F-BAC0-128E4BCA0C74}"/>
  </w:font>
  <w:font w:name="PT Sans">
    <w:charset w:val="00"/>
    <w:family w:val="swiss"/>
    <w:pitch w:val="variable"/>
    <w:sig w:usb0="A00002EF" w:usb1="5000204B" w:usb2="00000000" w:usb3="00000000" w:csb0="00000097" w:csb1="00000000"/>
    <w:embedRegular r:id="rId3" w:fontKey="{CD3E1B48-9C63-4ADD-9467-5939F81DAA87}"/>
  </w:font>
  <w:font w:name="Cambria">
    <w:panose1 w:val="02040503050406030204"/>
    <w:charset w:val="00"/>
    <w:family w:val="roman"/>
    <w:pitch w:val="variable"/>
    <w:sig w:usb0="E00006FF" w:usb1="420024FF" w:usb2="02000000" w:usb3="00000000" w:csb0="0000019F" w:csb1="00000000"/>
    <w:embedRegular r:id="rId4" w:fontKey="{260EC603-3FBD-4548-B14E-D716BE3785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23765"/>
    <w:multiLevelType w:val="multilevel"/>
    <w:tmpl w:val="D8525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2078EE"/>
    <w:multiLevelType w:val="multilevel"/>
    <w:tmpl w:val="39302F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D458B"/>
    <w:multiLevelType w:val="multilevel"/>
    <w:tmpl w:val="562A14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8B517F"/>
    <w:multiLevelType w:val="multilevel"/>
    <w:tmpl w:val="93A81B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5EA5D61"/>
    <w:multiLevelType w:val="multilevel"/>
    <w:tmpl w:val="58008A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607853"/>
    <w:multiLevelType w:val="multilevel"/>
    <w:tmpl w:val="B5504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A3249E"/>
    <w:multiLevelType w:val="multilevel"/>
    <w:tmpl w:val="162A9092"/>
    <w:lvl w:ilvl="0">
      <w:start w:val="1"/>
      <w:numFmt w:val="decimal"/>
      <w:lvlText w:val="%1."/>
      <w:lvlJc w:val="left"/>
      <w:pPr>
        <w:ind w:left="720" w:hanging="360"/>
      </w:pPr>
      <w:rPr>
        <w:u w:val="none"/>
      </w:rPr>
    </w:lvl>
    <w:lvl w:ilvl="1">
      <w:start w:val="1"/>
      <w:numFmt w:val="lowerLetter"/>
      <w:lvlText w:val="%2."/>
      <w:lvlJc w:val="left"/>
      <w:pPr>
        <w:ind w:left="1440" w:hanging="360"/>
      </w:pPr>
      <w:rPr>
        <w:u w:val="none"/>
        <w:shd w:val="clear" w:color="auto" w:fill="auto"/>
      </w:rPr>
    </w:lvl>
    <w:lvl w:ilvl="2">
      <w:start w:val="1"/>
      <w:numFmt w:val="lowerRoman"/>
      <w:lvlText w:val="%3."/>
      <w:lvlJc w:val="right"/>
      <w:pPr>
        <w:ind w:left="2160" w:hanging="360"/>
      </w:pPr>
      <w:rPr>
        <w:u w:val="none"/>
        <w:shd w:val="clear" w:color="auto" w:fill="auto"/>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1613A47"/>
    <w:multiLevelType w:val="multilevel"/>
    <w:tmpl w:val="D1508D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C9234D9"/>
    <w:multiLevelType w:val="multilevel"/>
    <w:tmpl w:val="2A627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03019653">
    <w:abstractNumId w:val="8"/>
  </w:num>
  <w:num w:numId="2" w16cid:durableId="1796605908">
    <w:abstractNumId w:val="3"/>
  </w:num>
  <w:num w:numId="3" w16cid:durableId="55013882">
    <w:abstractNumId w:val="1"/>
  </w:num>
  <w:num w:numId="4" w16cid:durableId="675304272">
    <w:abstractNumId w:val="2"/>
  </w:num>
  <w:num w:numId="5" w16cid:durableId="1110592737">
    <w:abstractNumId w:val="7"/>
  </w:num>
  <w:num w:numId="6" w16cid:durableId="1980916030">
    <w:abstractNumId w:val="0"/>
  </w:num>
  <w:num w:numId="7" w16cid:durableId="1102729442">
    <w:abstractNumId w:val="4"/>
  </w:num>
  <w:num w:numId="8" w16cid:durableId="2055888107">
    <w:abstractNumId w:val="5"/>
  </w:num>
  <w:num w:numId="9" w16cid:durableId="21031445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BFB"/>
    <w:rsid w:val="00247A56"/>
    <w:rsid w:val="00616BFB"/>
    <w:rsid w:val="00946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48879"/>
  <w15:docId w15:val="{74E40863-8545-48E5-ADFD-93C73E7E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5"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29</Pages>
  <Words>11083</Words>
  <Characters>59076</Characters>
  <Application>Microsoft Office Word</Application>
  <DocSecurity>0</DocSecurity>
  <Lines>2953</Lines>
  <Paragraphs>2806</Paragraphs>
  <ScaleCrop>false</ScaleCrop>
  <Company/>
  <LinksUpToDate>false</LinksUpToDate>
  <CharactersWithSpaces>67353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Forman</cp:lastModifiedBy>
  <cp:revision>2</cp:revision>
  <dcterms:created xsi:type="dcterms:W3CDTF">2025-04-09T16:04:00Z</dcterms:created>
  <dcterms:modified xsi:type="dcterms:W3CDTF">2025-04-09T16:04:00Z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2c8cef-6f2b-4af1-b4ac-d815ff795cd6_Enabled">
    <vt:lpwstr>true</vt:lpwstr>
  </property>
  <property fmtid="{D5CDD505-2E9C-101B-9397-08002B2CF9AE}" pid="3" name="MSIP_Label_792c8cef-6f2b-4af1-b4ac-d815ff795cd6_SetDate">
    <vt:lpwstr>2025-04-09T16:04:03Z</vt:lpwstr>
  </property>
  <property fmtid="{D5CDD505-2E9C-101B-9397-08002B2CF9AE}" pid="4" name="MSIP_Label_792c8cef-6f2b-4af1-b4ac-d815ff795cd6_Method">
    <vt:lpwstr>Standard</vt:lpwstr>
  </property>
  <property fmtid="{D5CDD505-2E9C-101B-9397-08002B2CF9AE}" pid="5" name="MSIP_Label_792c8cef-6f2b-4af1-b4ac-d815ff795cd6_Name">
    <vt:lpwstr>VUMC General</vt:lpwstr>
  </property>
  <property fmtid="{D5CDD505-2E9C-101B-9397-08002B2CF9AE}" pid="6" name="MSIP_Label_792c8cef-6f2b-4af1-b4ac-d815ff795cd6_SiteId">
    <vt:lpwstr>ef575030-1424-4ed8-b83c-12c533d879ab</vt:lpwstr>
  </property>
  <property fmtid="{D5CDD505-2E9C-101B-9397-08002B2CF9AE}" pid="7" name="MSIP_Label_792c8cef-6f2b-4af1-b4ac-d815ff795cd6_ActionId">
    <vt:lpwstr>cde0a92f-30cb-46bc-be9b-bf7950b58103</vt:lpwstr>
  </property>
  <property fmtid="{D5CDD505-2E9C-101B-9397-08002B2CF9AE}" pid="8" name="MSIP_Label_792c8cef-6f2b-4af1-b4ac-d815ff795cd6_ContentBits">
    <vt:lpwstr>0</vt:lpwstr>
  </property>
  <property fmtid="{D5CDD505-2E9C-101B-9397-08002B2CF9AE}" pid="9" name="MSIP_Label_792c8cef-6f2b-4af1-b4ac-d815ff795cd6_Tag">
    <vt:lpwstr>10, 3, 0, 1</vt:lpwstr>
  </property>
</Properties>
</file>